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1" w:rsidRPr="006B258D" w:rsidRDefault="002D5371" w:rsidP="0039157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315267" w:rsidRPr="00AA4940" w:rsidRDefault="0045280D" w:rsidP="006B258D">
      <w:pPr>
        <w:pStyle w:val="Heading4"/>
        <w:rPr>
          <w:b/>
          <w:bCs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John and Mary Faison Alden Community Service Scholarship</w:t>
      </w:r>
      <w:r w:rsidR="00F12CFB" w:rsidRPr="00AA4940">
        <w:rPr>
          <w:b/>
          <w:color w:val="943634" w:themeColor="accent2" w:themeShade="BF"/>
        </w:rPr>
        <w:t xml:space="preserve">  </w:t>
      </w:r>
      <w:r w:rsidR="00DA7F05" w:rsidRPr="00AA4940">
        <w:rPr>
          <w:b/>
          <w:color w:val="943634" w:themeColor="accent2" w:themeShade="BF"/>
        </w:rPr>
        <w:t xml:space="preserve"> </w:t>
      </w:r>
    </w:p>
    <w:p w:rsidR="00500890" w:rsidRPr="006B258D" w:rsidRDefault="00EB568F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szCs w:val="24"/>
        </w:rPr>
      </w:pPr>
      <w:r w:rsidRPr="006B258D">
        <w:rPr>
          <w:rFonts w:asciiTheme="minorHAnsi" w:hAnsiTheme="minorHAnsi"/>
          <w:szCs w:val="24"/>
        </w:rPr>
        <w:t>T</w:t>
      </w:r>
      <w:r w:rsidR="0045280D" w:rsidRPr="006B258D">
        <w:rPr>
          <w:rFonts w:asciiTheme="minorHAnsi" w:hAnsiTheme="minorHAnsi"/>
          <w:szCs w:val="24"/>
        </w:rPr>
        <w:t>o honor a Rockville High School graduating senior</w:t>
      </w:r>
      <w:r w:rsidR="000D02BB" w:rsidRPr="006B258D">
        <w:rPr>
          <w:rFonts w:asciiTheme="minorHAnsi" w:hAnsiTheme="minorHAnsi"/>
          <w:szCs w:val="24"/>
        </w:rPr>
        <w:t>(s)</w:t>
      </w:r>
      <w:r w:rsidR="0045280D" w:rsidRPr="006B258D">
        <w:rPr>
          <w:rFonts w:asciiTheme="minorHAnsi" w:hAnsiTheme="minorHAnsi"/>
          <w:szCs w:val="24"/>
        </w:rPr>
        <w:t xml:space="preserve"> who has demonstrated consistent leadership in service and in enhancing the well-being of others. </w:t>
      </w:r>
    </w:p>
    <w:p w:rsidR="00315267" w:rsidRDefault="0045280D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b/>
          <w:bCs/>
          <w:i/>
          <w:iCs/>
          <w:szCs w:val="24"/>
        </w:rPr>
      </w:pPr>
      <w:r w:rsidRPr="006B258D">
        <w:rPr>
          <w:rFonts w:asciiTheme="minorHAnsi" w:hAnsiTheme="minorHAnsi"/>
          <w:b/>
          <w:bCs/>
          <w:i/>
          <w:szCs w:val="24"/>
        </w:rPr>
        <w:t xml:space="preserve">Applicant must be a current year graduate of Rockville High School with </w:t>
      </w:r>
      <w:r w:rsidR="00E17561" w:rsidRPr="006B258D">
        <w:rPr>
          <w:rFonts w:asciiTheme="minorHAnsi" w:hAnsiTheme="minorHAnsi"/>
          <w:b/>
          <w:bCs/>
          <w:i/>
          <w:szCs w:val="24"/>
        </w:rPr>
        <w:t xml:space="preserve">well </w:t>
      </w:r>
      <w:r w:rsidRPr="006B258D">
        <w:rPr>
          <w:rFonts w:asciiTheme="minorHAnsi" w:hAnsiTheme="minorHAnsi"/>
          <w:b/>
          <w:bCs/>
          <w:i/>
          <w:szCs w:val="24"/>
        </w:rPr>
        <w:t xml:space="preserve">documented </w:t>
      </w:r>
      <w:r w:rsidR="00E17561" w:rsidRPr="006B258D">
        <w:rPr>
          <w:rFonts w:asciiTheme="minorHAnsi" w:hAnsiTheme="minorHAnsi"/>
          <w:b/>
          <w:bCs/>
          <w:i/>
          <w:szCs w:val="24"/>
        </w:rPr>
        <w:t xml:space="preserve">local </w:t>
      </w:r>
      <w:r w:rsidRPr="006B258D">
        <w:rPr>
          <w:rFonts w:asciiTheme="minorHAnsi" w:hAnsiTheme="minorHAnsi"/>
          <w:b/>
          <w:bCs/>
          <w:i/>
          <w:szCs w:val="24"/>
        </w:rPr>
        <w:t>community service</w:t>
      </w:r>
      <w:r w:rsidRPr="006B258D">
        <w:rPr>
          <w:rFonts w:asciiTheme="minorHAnsi" w:hAnsiTheme="minorHAnsi"/>
          <w:b/>
          <w:bCs/>
          <w:i/>
          <w:iCs/>
          <w:szCs w:val="24"/>
        </w:rPr>
        <w:t>.</w:t>
      </w:r>
    </w:p>
    <w:p w:rsidR="006B258D" w:rsidRPr="00AA4940" w:rsidRDefault="006B258D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bCs/>
          <w:i/>
          <w:color w:val="943634" w:themeColor="accent2" w:themeShade="BF"/>
          <w:szCs w:val="24"/>
        </w:rPr>
      </w:pPr>
    </w:p>
    <w:p w:rsidR="00810F68" w:rsidRPr="00AA4940" w:rsidRDefault="00810F68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Andrew &amp; Janett Allen Family </w:t>
      </w:r>
    </w:p>
    <w:p w:rsidR="00500890" w:rsidRPr="006B258D" w:rsidRDefault="00810F68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iCs/>
          <w:szCs w:val="24"/>
        </w:rPr>
      </w:pPr>
      <w:r w:rsidRPr="006B258D">
        <w:rPr>
          <w:rFonts w:asciiTheme="minorHAnsi" w:hAnsiTheme="minorHAnsi"/>
          <w:iCs/>
          <w:szCs w:val="24"/>
        </w:rPr>
        <w:t>This scholarship is intended for a Parke County student who is pursuing a career that enhances the greater good of the community without regard to financial need of the applicant.</w:t>
      </w:r>
      <w:r w:rsidR="00010D5B" w:rsidRPr="006B258D">
        <w:rPr>
          <w:rFonts w:asciiTheme="minorHAnsi" w:hAnsiTheme="minorHAnsi"/>
          <w:iCs/>
          <w:szCs w:val="24"/>
        </w:rPr>
        <w:t xml:space="preserve">  </w:t>
      </w:r>
    </w:p>
    <w:p w:rsidR="00810F68" w:rsidRDefault="00810F68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b/>
          <w:bCs/>
          <w:i/>
          <w:szCs w:val="24"/>
        </w:rPr>
      </w:pPr>
      <w:r w:rsidRPr="006B258D">
        <w:rPr>
          <w:rFonts w:asciiTheme="minorHAnsi" w:hAnsiTheme="minorHAnsi"/>
          <w:b/>
          <w:bCs/>
          <w:i/>
          <w:szCs w:val="24"/>
        </w:rPr>
        <w:t>All students are eligible.</w:t>
      </w:r>
    </w:p>
    <w:p w:rsidR="006B258D" w:rsidRPr="006B258D" w:rsidRDefault="006B258D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b/>
          <w:i/>
          <w:iCs/>
          <w:szCs w:val="24"/>
        </w:rPr>
      </w:pPr>
    </w:p>
    <w:p w:rsidR="002F426F" w:rsidRPr="00AA4940" w:rsidRDefault="000F734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Joseph E. &amp; Dorothy Archer </w:t>
      </w:r>
      <w:r w:rsidR="008A50F4" w:rsidRPr="00AA4940">
        <w:rPr>
          <w:b/>
          <w:color w:val="943634" w:themeColor="accent2" w:themeShade="BF"/>
        </w:rPr>
        <w:t>Scholarship</w:t>
      </w:r>
      <w:r w:rsidR="00DA7F05" w:rsidRPr="00AA4940">
        <w:rPr>
          <w:b/>
          <w:color w:val="943634" w:themeColor="accent2" w:themeShade="BF"/>
        </w:rPr>
        <w:t xml:space="preserve">                                                                                  </w:t>
      </w:r>
    </w:p>
    <w:p w:rsidR="00500890" w:rsidRPr="006B258D" w:rsidRDefault="000F734D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bCs/>
          <w:iCs/>
          <w:szCs w:val="24"/>
        </w:rPr>
      </w:pPr>
      <w:r w:rsidRPr="006B258D">
        <w:rPr>
          <w:rFonts w:asciiTheme="minorHAnsi" w:hAnsiTheme="minorHAnsi"/>
          <w:bCs/>
          <w:iCs/>
          <w:szCs w:val="24"/>
        </w:rPr>
        <w:t>Students must be attending Rose-Hulman, Indiana State University, St. Mary-of-the-Woods College, Purdue University,</w:t>
      </w:r>
      <w:r w:rsidR="00B148C7" w:rsidRPr="006B258D">
        <w:rPr>
          <w:rFonts w:asciiTheme="minorHAnsi" w:hAnsiTheme="minorHAnsi"/>
          <w:bCs/>
          <w:iCs/>
          <w:szCs w:val="24"/>
        </w:rPr>
        <w:t xml:space="preserve"> Indiana University or Ivy Tech</w:t>
      </w:r>
      <w:r w:rsidR="00DC6287" w:rsidRPr="006B258D">
        <w:rPr>
          <w:rFonts w:asciiTheme="minorHAnsi" w:hAnsiTheme="minorHAnsi"/>
          <w:bCs/>
          <w:iCs/>
          <w:szCs w:val="24"/>
        </w:rPr>
        <w:t xml:space="preserve"> in Terre Haute</w:t>
      </w:r>
      <w:r w:rsidR="00B148C7" w:rsidRPr="006B258D">
        <w:rPr>
          <w:rFonts w:asciiTheme="minorHAnsi" w:hAnsiTheme="minorHAnsi"/>
          <w:bCs/>
          <w:iCs/>
          <w:szCs w:val="24"/>
        </w:rPr>
        <w:t xml:space="preserve">. </w:t>
      </w:r>
    </w:p>
    <w:p w:rsidR="000F734D" w:rsidRDefault="000F734D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b/>
          <w:i/>
          <w:iCs/>
          <w:szCs w:val="24"/>
        </w:rPr>
      </w:pPr>
      <w:r w:rsidRPr="006B258D">
        <w:rPr>
          <w:rFonts w:asciiTheme="minorHAnsi" w:hAnsiTheme="minorHAnsi"/>
          <w:b/>
          <w:i/>
          <w:iCs/>
          <w:szCs w:val="24"/>
        </w:rPr>
        <w:t>Only students living in Raccoon or Florida Townships are eligible to apply.</w:t>
      </w:r>
    </w:p>
    <w:p w:rsidR="006B258D" w:rsidRPr="006B258D" w:rsidRDefault="006B258D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i/>
          <w:iCs/>
          <w:szCs w:val="24"/>
        </w:rPr>
      </w:pPr>
    </w:p>
    <w:p w:rsidR="00315267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Darrell Brubeck Memorial Scholarship</w:t>
      </w:r>
      <w:r w:rsidR="00333171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</w:t>
      </w:r>
    </w:p>
    <w:p w:rsidR="00500890" w:rsidRPr="006B258D" w:rsidRDefault="00B00304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szCs w:val="24"/>
        </w:rPr>
      </w:pPr>
      <w:r w:rsidRPr="006B258D">
        <w:rPr>
          <w:rFonts w:asciiTheme="minorHAnsi" w:hAnsiTheme="minorHAnsi"/>
          <w:bCs/>
          <w:iCs/>
          <w:szCs w:val="24"/>
        </w:rPr>
        <w:t>A</w:t>
      </w:r>
      <w:r w:rsidR="0045280D" w:rsidRPr="006B258D">
        <w:rPr>
          <w:rFonts w:asciiTheme="minorHAnsi" w:hAnsiTheme="minorHAnsi"/>
          <w:bCs/>
          <w:iCs/>
          <w:szCs w:val="24"/>
        </w:rPr>
        <w:t xml:space="preserve">vailable to Riverton High School graduates with a preference given to those who are pursuing one of the following majors: financial planning, investments, insurance, mechanics or agriculture and who have an academic standing in the </w:t>
      </w:r>
      <w:r w:rsidR="006E652A" w:rsidRPr="006B258D">
        <w:rPr>
          <w:rFonts w:asciiTheme="minorHAnsi" w:hAnsiTheme="minorHAnsi"/>
          <w:bCs/>
          <w:iCs/>
          <w:szCs w:val="24"/>
        </w:rPr>
        <w:t>middle</w:t>
      </w:r>
      <w:r w:rsidR="0045280D" w:rsidRPr="006B258D">
        <w:rPr>
          <w:rFonts w:asciiTheme="minorHAnsi" w:hAnsiTheme="minorHAnsi"/>
          <w:bCs/>
          <w:iCs/>
          <w:szCs w:val="24"/>
        </w:rPr>
        <w:t xml:space="preserve"> 1/3 of their class.</w:t>
      </w:r>
      <w:r w:rsidR="0045280D" w:rsidRPr="006B258D">
        <w:rPr>
          <w:rFonts w:asciiTheme="minorHAnsi" w:hAnsiTheme="minorHAnsi"/>
          <w:szCs w:val="24"/>
        </w:rPr>
        <w:t xml:space="preserve"> </w:t>
      </w:r>
    </w:p>
    <w:p w:rsidR="004A671A" w:rsidRDefault="0045280D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b/>
          <w:bCs/>
          <w:i/>
          <w:szCs w:val="24"/>
        </w:rPr>
      </w:pPr>
      <w:r w:rsidRPr="006B258D">
        <w:rPr>
          <w:rFonts w:asciiTheme="minorHAnsi" w:hAnsiTheme="minorHAnsi"/>
          <w:b/>
          <w:i/>
          <w:iCs/>
          <w:szCs w:val="24"/>
        </w:rPr>
        <w:t xml:space="preserve">Riverton Parke </w:t>
      </w:r>
      <w:r w:rsidR="00516EB8" w:rsidRPr="006B258D">
        <w:rPr>
          <w:rFonts w:asciiTheme="minorHAnsi" w:hAnsiTheme="minorHAnsi"/>
          <w:b/>
          <w:i/>
          <w:iCs/>
          <w:szCs w:val="24"/>
        </w:rPr>
        <w:t xml:space="preserve">primary </w:t>
      </w:r>
      <w:proofErr w:type="gramStart"/>
      <w:r w:rsidR="00516EB8" w:rsidRPr="006B258D">
        <w:rPr>
          <w:rFonts w:asciiTheme="minorHAnsi" w:hAnsiTheme="minorHAnsi"/>
          <w:b/>
          <w:i/>
          <w:iCs/>
          <w:szCs w:val="24"/>
        </w:rPr>
        <w:t>consideration</w:t>
      </w:r>
      <w:r w:rsidR="002643C5" w:rsidRPr="006B258D">
        <w:rPr>
          <w:rFonts w:asciiTheme="minorHAnsi" w:hAnsiTheme="minorHAnsi"/>
          <w:b/>
          <w:i/>
          <w:iCs/>
          <w:szCs w:val="24"/>
        </w:rPr>
        <w:t xml:space="preserve"> to Florida or Raccoon Township</w:t>
      </w:r>
      <w:r w:rsidR="00516EB8" w:rsidRPr="006B258D">
        <w:rPr>
          <w:rFonts w:asciiTheme="minorHAnsi" w:hAnsiTheme="minorHAnsi"/>
          <w:b/>
          <w:i/>
          <w:iCs/>
          <w:szCs w:val="24"/>
        </w:rPr>
        <w:t xml:space="preserve"> </w:t>
      </w:r>
      <w:r w:rsidRPr="006B258D">
        <w:rPr>
          <w:rFonts w:asciiTheme="minorHAnsi" w:hAnsiTheme="minorHAnsi"/>
          <w:b/>
          <w:i/>
          <w:iCs/>
          <w:szCs w:val="24"/>
        </w:rPr>
        <w:t xml:space="preserve">students </w:t>
      </w:r>
      <w:r w:rsidR="001D54BE" w:rsidRPr="006B258D">
        <w:rPr>
          <w:rFonts w:asciiTheme="minorHAnsi" w:hAnsiTheme="minorHAnsi"/>
          <w:b/>
          <w:i/>
          <w:iCs/>
          <w:szCs w:val="24"/>
        </w:rPr>
        <w:t>atten</w:t>
      </w:r>
      <w:r w:rsidR="001D54BE" w:rsidRPr="006B258D">
        <w:rPr>
          <w:rFonts w:asciiTheme="minorHAnsi" w:hAnsiTheme="minorHAnsi"/>
          <w:b/>
          <w:bCs/>
          <w:i/>
          <w:szCs w:val="24"/>
        </w:rPr>
        <w:t>ding an Indiana coll</w:t>
      </w:r>
      <w:r w:rsidR="00DC6287" w:rsidRPr="006B258D">
        <w:rPr>
          <w:rFonts w:asciiTheme="minorHAnsi" w:hAnsiTheme="minorHAnsi"/>
          <w:b/>
          <w:bCs/>
          <w:i/>
          <w:szCs w:val="24"/>
        </w:rPr>
        <w:t xml:space="preserve">ege, </w:t>
      </w:r>
      <w:r w:rsidR="00500890" w:rsidRPr="006B258D">
        <w:rPr>
          <w:rFonts w:asciiTheme="minorHAnsi" w:hAnsiTheme="minorHAnsi"/>
          <w:b/>
          <w:bCs/>
          <w:i/>
          <w:szCs w:val="24"/>
        </w:rPr>
        <w:t>university</w:t>
      </w:r>
      <w:r w:rsidR="00DC6287" w:rsidRPr="006B258D">
        <w:rPr>
          <w:rFonts w:asciiTheme="minorHAnsi" w:hAnsiTheme="minorHAnsi"/>
          <w:b/>
          <w:bCs/>
          <w:i/>
          <w:szCs w:val="24"/>
        </w:rPr>
        <w:t xml:space="preserve"> or specialty school</w:t>
      </w:r>
      <w:r w:rsidR="00500890" w:rsidRPr="006B258D">
        <w:rPr>
          <w:rFonts w:asciiTheme="minorHAnsi" w:hAnsiTheme="minorHAnsi"/>
          <w:b/>
          <w:bCs/>
          <w:i/>
          <w:szCs w:val="24"/>
        </w:rPr>
        <w:t xml:space="preserve"> are</w:t>
      </w:r>
      <w:proofErr w:type="gramEnd"/>
      <w:r w:rsidR="00500890" w:rsidRPr="006B258D">
        <w:rPr>
          <w:rFonts w:asciiTheme="minorHAnsi" w:hAnsiTheme="minorHAnsi"/>
          <w:b/>
          <w:bCs/>
          <w:i/>
          <w:szCs w:val="24"/>
        </w:rPr>
        <w:t xml:space="preserve"> eligible.</w:t>
      </w:r>
    </w:p>
    <w:p w:rsidR="006B258D" w:rsidRPr="006B258D" w:rsidRDefault="006B258D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b/>
          <w:bCs/>
          <w:i/>
          <w:szCs w:val="24"/>
        </w:rPr>
      </w:pPr>
    </w:p>
    <w:p w:rsidR="004A671A" w:rsidRPr="00AA4940" w:rsidRDefault="004A671A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Sam &amp; Lucille Chowning &amp; Linda Haynes Scholarship</w:t>
      </w:r>
      <w:r w:rsidR="00F12CFB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</w:t>
      </w:r>
      <w:r w:rsidR="004D6309" w:rsidRPr="00AA4940">
        <w:rPr>
          <w:b/>
          <w:color w:val="943634" w:themeColor="accent2" w:themeShade="BF"/>
        </w:rPr>
        <w:t xml:space="preserve"> </w:t>
      </w:r>
    </w:p>
    <w:p w:rsidR="00500890" w:rsidRPr="006B258D" w:rsidRDefault="00B00304" w:rsidP="0094141C">
      <w:pPr>
        <w:pStyle w:val="Heading6"/>
        <w:numPr>
          <w:ilvl w:val="0"/>
          <w:numId w:val="0"/>
        </w:numPr>
        <w:ind w:left="990"/>
        <w:rPr>
          <w:rFonts w:asciiTheme="minorHAnsi" w:hAnsiTheme="minorHAnsi"/>
          <w:szCs w:val="24"/>
        </w:rPr>
      </w:pPr>
      <w:r w:rsidRPr="006B258D">
        <w:rPr>
          <w:rFonts w:asciiTheme="minorHAnsi" w:hAnsiTheme="minorHAnsi"/>
          <w:b w:val="0"/>
          <w:bCs/>
          <w:iCs/>
          <w:szCs w:val="24"/>
        </w:rPr>
        <w:t>F</w:t>
      </w:r>
      <w:r w:rsidR="004A671A" w:rsidRPr="006B258D">
        <w:rPr>
          <w:rFonts w:asciiTheme="minorHAnsi" w:hAnsiTheme="minorHAnsi"/>
          <w:b w:val="0"/>
          <w:bCs/>
          <w:iCs/>
          <w:szCs w:val="24"/>
        </w:rPr>
        <w:t>or Parke County High School graduates, for both college and vocational training beyond high school.</w:t>
      </w:r>
      <w:r w:rsidR="004A671A" w:rsidRPr="006B258D">
        <w:rPr>
          <w:rFonts w:asciiTheme="minorHAnsi" w:hAnsiTheme="minorHAnsi"/>
          <w:szCs w:val="24"/>
        </w:rPr>
        <w:t xml:space="preserve">  </w:t>
      </w:r>
    </w:p>
    <w:p w:rsidR="004A671A" w:rsidRDefault="004A671A" w:rsidP="0094141C">
      <w:pPr>
        <w:pStyle w:val="Heading6"/>
        <w:numPr>
          <w:ilvl w:val="0"/>
          <w:numId w:val="0"/>
        </w:numPr>
        <w:ind w:left="990"/>
        <w:rPr>
          <w:rFonts w:asciiTheme="minorHAnsi" w:hAnsiTheme="minorHAnsi"/>
          <w:i/>
          <w:iCs/>
          <w:szCs w:val="24"/>
        </w:rPr>
      </w:pPr>
      <w:r w:rsidRPr="006B258D">
        <w:rPr>
          <w:rFonts w:asciiTheme="minorHAnsi" w:hAnsiTheme="minorHAnsi"/>
          <w:i/>
          <w:iCs/>
          <w:szCs w:val="24"/>
        </w:rPr>
        <w:t xml:space="preserve">All </w:t>
      </w:r>
      <w:r w:rsidR="00F2217D" w:rsidRPr="006B258D">
        <w:rPr>
          <w:rFonts w:asciiTheme="minorHAnsi" w:hAnsiTheme="minorHAnsi"/>
          <w:i/>
          <w:iCs/>
          <w:szCs w:val="24"/>
        </w:rPr>
        <w:t>students</w:t>
      </w:r>
      <w:r w:rsidRPr="006B258D">
        <w:rPr>
          <w:rFonts w:asciiTheme="minorHAnsi" w:hAnsiTheme="minorHAnsi"/>
          <w:i/>
          <w:iCs/>
          <w:szCs w:val="24"/>
        </w:rPr>
        <w:t xml:space="preserve"> are eligible.</w:t>
      </w:r>
    </w:p>
    <w:p w:rsidR="006B258D" w:rsidRPr="006B258D" w:rsidRDefault="006B258D" w:rsidP="006B258D"/>
    <w:p w:rsidR="0045280D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Robert W. Clary Scholarship</w:t>
      </w:r>
      <w:r w:rsidR="00F12CFB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 </w:t>
      </w:r>
    </w:p>
    <w:p w:rsidR="000932AC" w:rsidRDefault="00B00304" w:rsidP="006B258D">
      <w:pPr>
        <w:pStyle w:val="Heading6"/>
        <w:numPr>
          <w:ilvl w:val="0"/>
          <w:numId w:val="0"/>
        </w:numPr>
        <w:spacing w:after="240"/>
        <w:ind w:left="990"/>
        <w:rPr>
          <w:rFonts w:asciiTheme="minorHAnsi" w:hAnsiTheme="minorHAnsi"/>
          <w:b w:val="0"/>
          <w:i/>
          <w:iCs/>
          <w:szCs w:val="24"/>
        </w:rPr>
      </w:pPr>
      <w:r w:rsidRPr="006B258D">
        <w:rPr>
          <w:rFonts w:asciiTheme="minorHAnsi" w:hAnsiTheme="minorHAnsi"/>
          <w:b w:val="0"/>
          <w:bCs/>
          <w:iCs/>
          <w:szCs w:val="24"/>
        </w:rPr>
        <w:t>A</w:t>
      </w:r>
      <w:r w:rsidR="0045280D" w:rsidRPr="006B258D">
        <w:rPr>
          <w:rFonts w:asciiTheme="minorHAnsi" w:hAnsiTheme="minorHAnsi"/>
          <w:b w:val="0"/>
          <w:bCs/>
          <w:iCs/>
          <w:szCs w:val="24"/>
        </w:rPr>
        <w:t xml:space="preserve">ward is to give preference to otherwise qualified students who are interactive and thus engaged in school, family, community and extra-curricular activities.  Scholastic ability and achievement will </w:t>
      </w:r>
      <w:r w:rsidR="0045280D" w:rsidRPr="006B258D">
        <w:rPr>
          <w:rFonts w:asciiTheme="minorHAnsi" w:hAnsiTheme="minorHAnsi"/>
          <w:b w:val="0"/>
          <w:bCs/>
          <w:iCs/>
          <w:szCs w:val="24"/>
          <w:u w:val="single"/>
        </w:rPr>
        <w:t>not</w:t>
      </w:r>
      <w:r w:rsidR="0045280D" w:rsidRPr="006B258D">
        <w:rPr>
          <w:rFonts w:asciiTheme="minorHAnsi" w:hAnsiTheme="minorHAnsi"/>
          <w:b w:val="0"/>
          <w:bCs/>
          <w:iCs/>
          <w:szCs w:val="24"/>
        </w:rPr>
        <w:t xml:space="preserve"> be principal qualifications for recipient selection.</w:t>
      </w:r>
      <w:r w:rsidR="00500890" w:rsidRPr="006B258D">
        <w:rPr>
          <w:rFonts w:asciiTheme="minorHAnsi" w:hAnsiTheme="minorHAnsi"/>
          <w:b w:val="0"/>
          <w:bCs/>
          <w:iCs/>
          <w:szCs w:val="24"/>
        </w:rPr>
        <w:t xml:space="preserve">                                                                                                                </w:t>
      </w:r>
      <w:r w:rsidR="00500890" w:rsidRPr="006B258D">
        <w:rPr>
          <w:rFonts w:asciiTheme="minorHAnsi" w:hAnsiTheme="minorHAnsi"/>
          <w:i/>
          <w:iCs/>
          <w:szCs w:val="24"/>
        </w:rPr>
        <w:t xml:space="preserve">All </w:t>
      </w:r>
      <w:r w:rsidR="00F2217D" w:rsidRPr="006B258D">
        <w:rPr>
          <w:rFonts w:asciiTheme="minorHAnsi" w:hAnsiTheme="minorHAnsi"/>
          <w:i/>
          <w:iCs/>
          <w:szCs w:val="24"/>
        </w:rPr>
        <w:t>students</w:t>
      </w:r>
      <w:r w:rsidR="00500890" w:rsidRPr="006B258D">
        <w:rPr>
          <w:rFonts w:asciiTheme="minorHAnsi" w:hAnsiTheme="minorHAnsi"/>
          <w:i/>
          <w:iCs/>
          <w:szCs w:val="24"/>
        </w:rPr>
        <w:t xml:space="preserve"> are eligible</w:t>
      </w:r>
      <w:r w:rsidR="00500890" w:rsidRPr="006B258D">
        <w:rPr>
          <w:rFonts w:asciiTheme="minorHAnsi" w:hAnsiTheme="minorHAnsi"/>
          <w:b w:val="0"/>
          <w:i/>
          <w:iCs/>
          <w:szCs w:val="24"/>
        </w:rPr>
        <w:t>.</w:t>
      </w:r>
    </w:p>
    <w:p w:rsidR="006B258D" w:rsidRPr="00AA4940" w:rsidRDefault="006B258D" w:rsidP="006B258D">
      <w:pPr>
        <w:rPr>
          <w:b/>
          <w:color w:val="943634" w:themeColor="accent2" w:themeShade="BF"/>
        </w:rPr>
      </w:pPr>
    </w:p>
    <w:p w:rsidR="005B05EB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Beatrice J. Collings Memorial Scholarship</w:t>
      </w:r>
      <w:r w:rsidR="00333171" w:rsidRPr="00AA4940">
        <w:rPr>
          <w:b/>
          <w:color w:val="943634" w:themeColor="accent2" w:themeShade="BF"/>
        </w:rPr>
        <w:t xml:space="preserve"> </w:t>
      </w:r>
      <w:r w:rsidR="00D6230E" w:rsidRPr="00AA4940">
        <w:rPr>
          <w:b/>
          <w:color w:val="943634" w:themeColor="accent2" w:themeShade="BF"/>
        </w:rPr>
        <w:t xml:space="preserve"> </w:t>
      </w:r>
    </w:p>
    <w:p w:rsidR="0045280D" w:rsidRDefault="00500890" w:rsidP="0094141C">
      <w:pPr>
        <w:pStyle w:val="Heading6"/>
        <w:numPr>
          <w:ilvl w:val="0"/>
          <w:numId w:val="0"/>
        </w:numPr>
        <w:spacing w:after="240"/>
        <w:ind w:left="720" w:firstLine="270"/>
        <w:rPr>
          <w:rFonts w:asciiTheme="minorHAnsi" w:hAnsiTheme="minorHAnsi"/>
          <w:bCs/>
          <w:i/>
          <w:szCs w:val="24"/>
        </w:rPr>
      </w:pPr>
      <w:r w:rsidRPr="006B258D">
        <w:rPr>
          <w:rFonts w:asciiTheme="minorHAnsi" w:hAnsiTheme="minorHAnsi"/>
          <w:bCs/>
          <w:i/>
          <w:szCs w:val="24"/>
        </w:rPr>
        <w:t>All students are eligible.</w:t>
      </w:r>
    </w:p>
    <w:p w:rsidR="006B258D" w:rsidRPr="006B258D" w:rsidRDefault="006B258D" w:rsidP="006B258D"/>
    <w:p w:rsidR="0045280D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Elizabeth Davies Ellis Scholarship</w:t>
      </w:r>
      <w:r w:rsidR="00DA7F05" w:rsidRPr="00AA4940">
        <w:rPr>
          <w:b/>
          <w:i/>
          <w:color w:val="943634" w:themeColor="accent2" w:themeShade="BF"/>
        </w:rPr>
        <w:t xml:space="preserve">        </w:t>
      </w:r>
    </w:p>
    <w:p w:rsidR="000932AC" w:rsidRDefault="000932AC" w:rsidP="0094141C">
      <w:pPr>
        <w:pStyle w:val="Heading6"/>
        <w:numPr>
          <w:ilvl w:val="0"/>
          <w:numId w:val="0"/>
        </w:numPr>
        <w:spacing w:after="240"/>
        <w:ind w:left="270" w:firstLine="720"/>
        <w:rPr>
          <w:rFonts w:asciiTheme="minorHAnsi" w:hAnsiTheme="minorHAnsi"/>
          <w:bCs/>
          <w:i/>
          <w:szCs w:val="24"/>
        </w:rPr>
      </w:pPr>
      <w:r w:rsidRPr="006B258D">
        <w:rPr>
          <w:rFonts w:asciiTheme="minorHAnsi" w:hAnsiTheme="minorHAnsi"/>
          <w:bCs/>
          <w:i/>
          <w:szCs w:val="24"/>
        </w:rPr>
        <w:t>All students are eligible.</w:t>
      </w:r>
    </w:p>
    <w:p w:rsidR="006B258D" w:rsidRPr="006B258D" w:rsidRDefault="006B258D" w:rsidP="006B258D"/>
    <w:p w:rsidR="007E13AA" w:rsidRPr="00AA4940" w:rsidRDefault="007E13AA" w:rsidP="006B258D">
      <w:pPr>
        <w:pStyle w:val="Heading4"/>
        <w:rPr>
          <w:b/>
          <w:bCs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Tom Flock Aviation Scholarship </w:t>
      </w:r>
      <w:r w:rsidR="00DA7F05" w:rsidRPr="00AA4940">
        <w:rPr>
          <w:b/>
          <w:bCs/>
          <w:color w:val="943634" w:themeColor="accent2" w:themeShade="BF"/>
        </w:rPr>
        <w:t xml:space="preserve">   </w:t>
      </w:r>
    </w:p>
    <w:p w:rsidR="00500890" w:rsidRPr="006B258D" w:rsidRDefault="00B00304" w:rsidP="0094141C">
      <w:pPr>
        <w:pStyle w:val="ListParagraph"/>
        <w:ind w:firstLine="270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6B258D">
        <w:rPr>
          <w:rFonts w:asciiTheme="minorHAnsi" w:hAnsiTheme="minorHAnsi"/>
          <w:bCs/>
          <w:iCs/>
          <w:sz w:val="24"/>
          <w:szCs w:val="24"/>
        </w:rPr>
        <w:t>A</w:t>
      </w:r>
      <w:r w:rsidR="007E13AA" w:rsidRPr="006B258D">
        <w:rPr>
          <w:rFonts w:asciiTheme="minorHAnsi" w:hAnsiTheme="minorHAnsi"/>
          <w:bCs/>
          <w:iCs/>
          <w:sz w:val="24"/>
          <w:szCs w:val="24"/>
        </w:rPr>
        <w:t xml:space="preserve">warded </w:t>
      </w:r>
      <w:r w:rsidR="007E13AA" w:rsidRPr="006B258D">
        <w:rPr>
          <w:rFonts w:asciiTheme="minorHAnsi" w:hAnsiTheme="minorHAnsi"/>
          <w:sz w:val="24"/>
          <w:szCs w:val="24"/>
        </w:rPr>
        <w:t>to students who are pursuing studies in the field of aviation.</w:t>
      </w:r>
      <w:proofErr w:type="gramEnd"/>
      <w:r w:rsidR="007E13AA" w:rsidRPr="006B258D">
        <w:rPr>
          <w:rFonts w:asciiTheme="minorHAnsi" w:hAnsiTheme="minorHAnsi"/>
          <w:bCs/>
          <w:iCs/>
          <w:sz w:val="24"/>
          <w:szCs w:val="24"/>
        </w:rPr>
        <w:t xml:space="preserve">  </w:t>
      </w:r>
    </w:p>
    <w:p w:rsidR="007E13AA" w:rsidRPr="006B258D" w:rsidRDefault="00DC6287" w:rsidP="0094141C">
      <w:pPr>
        <w:pStyle w:val="ListParagraph"/>
        <w:ind w:firstLine="270"/>
        <w:rPr>
          <w:rFonts w:asciiTheme="minorHAnsi" w:hAnsiTheme="minorHAnsi"/>
          <w:b/>
          <w:bCs/>
          <w:i/>
          <w:sz w:val="24"/>
          <w:szCs w:val="24"/>
        </w:rPr>
      </w:pPr>
      <w:r w:rsidRPr="006B258D">
        <w:rPr>
          <w:rFonts w:asciiTheme="minorHAnsi" w:hAnsiTheme="minorHAnsi"/>
          <w:b/>
          <w:bCs/>
          <w:i/>
          <w:sz w:val="24"/>
          <w:szCs w:val="24"/>
        </w:rPr>
        <w:t>All</w:t>
      </w:r>
      <w:r w:rsidR="00500890" w:rsidRPr="006B258D">
        <w:rPr>
          <w:rFonts w:asciiTheme="minorHAnsi" w:hAnsiTheme="minorHAnsi"/>
          <w:b/>
          <w:bCs/>
          <w:i/>
          <w:sz w:val="24"/>
          <w:szCs w:val="24"/>
        </w:rPr>
        <w:t xml:space="preserve"> students are eligible.</w:t>
      </w:r>
    </w:p>
    <w:p w:rsidR="0045280D" w:rsidRPr="00AA4940" w:rsidRDefault="0045280D" w:rsidP="006B258D">
      <w:pPr>
        <w:pStyle w:val="Heading4"/>
        <w:rPr>
          <w:b/>
          <w:bCs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lastRenderedPageBreak/>
        <w:t>Fortner Memorial Scholarship</w:t>
      </w:r>
      <w:r w:rsidR="00F12CFB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bCs/>
          <w:color w:val="943634" w:themeColor="accent2" w:themeShade="BF"/>
        </w:rPr>
        <w:t xml:space="preserve">     </w:t>
      </w:r>
    </w:p>
    <w:p w:rsidR="00427A68" w:rsidRDefault="0045280D" w:rsidP="006B258D">
      <w:pPr>
        <w:pStyle w:val="ListParagraph"/>
        <w:spacing w:after="240"/>
        <w:ind w:firstLine="270"/>
        <w:rPr>
          <w:rFonts w:asciiTheme="minorHAnsi" w:hAnsiTheme="minorHAnsi"/>
          <w:b/>
          <w:bCs/>
          <w:i/>
          <w:sz w:val="24"/>
          <w:szCs w:val="24"/>
        </w:rPr>
      </w:pPr>
      <w:r w:rsidRPr="006B258D">
        <w:rPr>
          <w:rFonts w:asciiTheme="minorHAnsi" w:hAnsiTheme="minorHAnsi"/>
          <w:b/>
          <w:bCs/>
          <w:i/>
          <w:sz w:val="24"/>
          <w:szCs w:val="24"/>
        </w:rPr>
        <w:t>All</w:t>
      </w:r>
      <w:r w:rsidR="00516EB8" w:rsidRPr="006B258D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0932AC" w:rsidRPr="006B258D">
        <w:rPr>
          <w:rFonts w:asciiTheme="minorHAnsi" w:hAnsiTheme="minorHAnsi"/>
          <w:b/>
          <w:bCs/>
          <w:i/>
          <w:sz w:val="24"/>
          <w:szCs w:val="24"/>
        </w:rPr>
        <w:t>students</w:t>
      </w:r>
      <w:r w:rsidR="00500890" w:rsidRPr="006B258D">
        <w:rPr>
          <w:rFonts w:asciiTheme="minorHAnsi" w:hAnsiTheme="minorHAnsi"/>
          <w:b/>
          <w:bCs/>
          <w:i/>
          <w:sz w:val="24"/>
          <w:szCs w:val="24"/>
        </w:rPr>
        <w:t xml:space="preserve"> are eligible.</w:t>
      </w:r>
    </w:p>
    <w:p w:rsidR="006B258D" w:rsidRPr="006B258D" w:rsidRDefault="006B258D" w:rsidP="006B258D">
      <w:pPr>
        <w:pStyle w:val="ListParagraph"/>
        <w:spacing w:after="240"/>
        <w:ind w:firstLine="270"/>
        <w:rPr>
          <w:rFonts w:asciiTheme="minorHAnsi" w:hAnsiTheme="minorHAnsi"/>
          <w:b/>
          <w:bCs/>
          <w:i/>
          <w:sz w:val="24"/>
          <w:szCs w:val="24"/>
        </w:rPr>
      </w:pPr>
    </w:p>
    <w:p w:rsidR="0045280D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Richard E. Harney Professional Writing Scholarship</w:t>
      </w:r>
      <w:r w:rsidR="00333171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  </w:t>
      </w:r>
    </w:p>
    <w:p w:rsidR="0045280D" w:rsidRDefault="00B00304" w:rsidP="0094141C">
      <w:pPr>
        <w:pStyle w:val="Heading6"/>
        <w:numPr>
          <w:ilvl w:val="0"/>
          <w:numId w:val="0"/>
        </w:numPr>
        <w:ind w:left="720"/>
        <w:rPr>
          <w:rFonts w:asciiTheme="minorHAnsi" w:hAnsiTheme="minorHAnsi"/>
          <w:bCs/>
          <w:i/>
          <w:szCs w:val="24"/>
        </w:rPr>
      </w:pPr>
      <w:r w:rsidRPr="006B258D">
        <w:rPr>
          <w:rFonts w:asciiTheme="minorHAnsi" w:hAnsiTheme="minorHAnsi"/>
          <w:b w:val="0"/>
          <w:szCs w:val="24"/>
        </w:rPr>
        <w:t>C</w:t>
      </w:r>
      <w:r w:rsidR="0045280D" w:rsidRPr="006B258D">
        <w:rPr>
          <w:rFonts w:asciiTheme="minorHAnsi" w:hAnsiTheme="minorHAnsi"/>
          <w:b w:val="0"/>
          <w:szCs w:val="24"/>
        </w:rPr>
        <w:t xml:space="preserve">reated to preserve and perpetuate an appetite for journalism by providing scholarships to Parke County students pursuing a </w:t>
      </w:r>
      <w:r w:rsidR="0094141C" w:rsidRPr="006B258D">
        <w:rPr>
          <w:rFonts w:asciiTheme="minorHAnsi" w:hAnsiTheme="minorHAnsi"/>
          <w:b w:val="0"/>
          <w:szCs w:val="24"/>
        </w:rPr>
        <w:t>post-secondary</w:t>
      </w:r>
      <w:r w:rsidR="0045280D" w:rsidRPr="006B258D">
        <w:rPr>
          <w:rFonts w:asciiTheme="minorHAnsi" w:hAnsiTheme="minorHAnsi"/>
          <w:b w:val="0"/>
          <w:szCs w:val="24"/>
        </w:rPr>
        <w:t xml:space="preserve"> education in Professional Writing (Journalism) or if desired, a well rounded, (as exhibited by their involvement in school and other activities) average academic student.  </w:t>
      </w:r>
      <w:r w:rsidR="0045280D" w:rsidRPr="006B258D">
        <w:rPr>
          <w:rFonts w:asciiTheme="minorHAnsi" w:hAnsiTheme="minorHAnsi"/>
          <w:bCs/>
          <w:i/>
          <w:szCs w:val="24"/>
        </w:rPr>
        <w:t>Journalism Majors Prefe</w:t>
      </w:r>
      <w:r w:rsidR="00500890" w:rsidRPr="006B258D">
        <w:rPr>
          <w:rFonts w:asciiTheme="minorHAnsi" w:hAnsiTheme="minorHAnsi"/>
          <w:bCs/>
          <w:i/>
          <w:szCs w:val="24"/>
        </w:rPr>
        <w:t>rred/All students are eligible.</w:t>
      </w:r>
    </w:p>
    <w:p w:rsidR="006B258D" w:rsidRDefault="006B258D" w:rsidP="006B258D"/>
    <w:p w:rsidR="006B258D" w:rsidRPr="006B258D" w:rsidRDefault="006B258D" w:rsidP="006B258D"/>
    <w:p w:rsidR="0045280D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Ralph </w:t>
      </w:r>
      <w:proofErr w:type="spellStart"/>
      <w:r w:rsidRPr="00AA4940">
        <w:rPr>
          <w:b/>
          <w:color w:val="943634" w:themeColor="accent2" w:themeShade="BF"/>
        </w:rPr>
        <w:t>Holbert</w:t>
      </w:r>
      <w:proofErr w:type="spellEnd"/>
      <w:r w:rsidRPr="00AA4940">
        <w:rPr>
          <w:b/>
          <w:color w:val="943634" w:themeColor="accent2" w:themeShade="BF"/>
        </w:rPr>
        <w:t xml:space="preserve"> Memorial Scholarship</w:t>
      </w:r>
      <w:r w:rsidR="00333171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  </w:t>
      </w:r>
    </w:p>
    <w:p w:rsidR="0045280D" w:rsidRDefault="00500890" w:rsidP="0094141C">
      <w:pPr>
        <w:pStyle w:val="ListParagraph"/>
        <w:spacing w:after="240"/>
        <w:rPr>
          <w:rFonts w:asciiTheme="minorHAnsi" w:hAnsiTheme="minorHAnsi"/>
          <w:b/>
          <w:bCs/>
          <w:i/>
          <w:color w:val="000000"/>
          <w:sz w:val="24"/>
          <w:szCs w:val="24"/>
        </w:rPr>
      </w:pPr>
      <w:r w:rsidRPr="006B258D">
        <w:rPr>
          <w:rFonts w:asciiTheme="minorHAnsi" w:hAnsiTheme="minorHAnsi"/>
          <w:b/>
          <w:bCs/>
          <w:i/>
          <w:color w:val="000000"/>
          <w:sz w:val="24"/>
          <w:szCs w:val="24"/>
        </w:rPr>
        <w:t>All students are eligible.</w:t>
      </w:r>
    </w:p>
    <w:p w:rsidR="006B258D" w:rsidRPr="006B258D" w:rsidRDefault="006B258D" w:rsidP="0094141C">
      <w:pPr>
        <w:pStyle w:val="ListParagraph"/>
        <w:spacing w:after="240"/>
        <w:rPr>
          <w:rFonts w:asciiTheme="minorHAnsi" w:hAnsiTheme="minorHAnsi"/>
          <w:b/>
          <w:i/>
          <w:color w:val="000000"/>
          <w:sz w:val="24"/>
          <w:szCs w:val="24"/>
        </w:rPr>
      </w:pPr>
    </w:p>
    <w:p w:rsidR="00810F68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Isaacs Family Scholarship</w:t>
      </w:r>
      <w:r w:rsidR="00333171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  </w:t>
      </w:r>
    </w:p>
    <w:p w:rsidR="0045280D" w:rsidRDefault="0094141C" w:rsidP="0094141C">
      <w:pPr>
        <w:pStyle w:val="ListParagraph"/>
        <w:spacing w:after="240"/>
        <w:rPr>
          <w:rFonts w:asciiTheme="minorHAnsi" w:hAnsiTheme="minorHAnsi"/>
          <w:b/>
          <w:bCs/>
          <w:i/>
          <w:sz w:val="24"/>
          <w:szCs w:val="24"/>
        </w:rPr>
      </w:pPr>
      <w:r w:rsidRPr="006B258D">
        <w:rPr>
          <w:rFonts w:asciiTheme="minorHAnsi" w:hAnsiTheme="minorHAnsi"/>
          <w:sz w:val="24"/>
          <w:szCs w:val="24"/>
        </w:rPr>
        <w:t>This scholarship was established t</w:t>
      </w:r>
      <w:r w:rsidR="0045280D" w:rsidRPr="006B258D">
        <w:rPr>
          <w:rFonts w:asciiTheme="minorHAnsi" w:hAnsiTheme="minorHAnsi"/>
          <w:sz w:val="24"/>
          <w:szCs w:val="24"/>
        </w:rPr>
        <w:t xml:space="preserve">o encourage post-secondary education by awarding scholarships to students attending an Indiana college or university.  </w:t>
      </w:r>
      <w:r w:rsidR="00500890" w:rsidRPr="006B258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5280D" w:rsidRPr="006B258D">
        <w:rPr>
          <w:rFonts w:asciiTheme="minorHAnsi" w:hAnsiTheme="minorHAnsi"/>
          <w:b/>
          <w:bCs/>
          <w:i/>
          <w:sz w:val="24"/>
          <w:szCs w:val="24"/>
        </w:rPr>
        <w:t>All students attending an Indiana college or university are eligible.</w:t>
      </w:r>
    </w:p>
    <w:p w:rsidR="006B258D" w:rsidRPr="006B258D" w:rsidRDefault="006B258D" w:rsidP="0094141C">
      <w:pPr>
        <w:pStyle w:val="ListParagraph"/>
        <w:spacing w:after="240"/>
        <w:rPr>
          <w:rFonts w:asciiTheme="minorHAnsi" w:hAnsiTheme="minorHAnsi"/>
          <w:i/>
          <w:sz w:val="24"/>
          <w:szCs w:val="24"/>
        </w:rPr>
      </w:pPr>
    </w:p>
    <w:p w:rsidR="00803827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Foster &amp; </w:t>
      </w:r>
      <w:proofErr w:type="spellStart"/>
      <w:r w:rsidRPr="00AA4940">
        <w:rPr>
          <w:b/>
          <w:color w:val="943634" w:themeColor="accent2" w:themeShade="BF"/>
        </w:rPr>
        <w:t>Ruey</w:t>
      </w:r>
      <w:proofErr w:type="spellEnd"/>
      <w:r w:rsidRPr="00AA4940">
        <w:rPr>
          <w:b/>
          <w:color w:val="943634" w:themeColor="accent2" w:themeShade="BF"/>
        </w:rPr>
        <w:t xml:space="preserve"> Jessup Scholarship</w:t>
      </w:r>
      <w:r w:rsidR="00333171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  </w:t>
      </w:r>
    </w:p>
    <w:p w:rsidR="00315267" w:rsidRDefault="00500890" w:rsidP="0094141C">
      <w:pPr>
        <w:pStyle w:val="Heading6"/>
        <w:numPr>
          <w:ilvl w:val="0"/>
          <w:numId w:val="0"/>
        </w:numPr>
        <w:ind w:left="720"/>
        <w:rPr>
          <w:rFonts w:asciiTheme="minorHAnsi" w:hAnsiTheme="minorHAnsi"/>
          <w:i/>
          <w:iCs/>
          <w:szCs w:val="24"/>
        </w:rPr>
      </w:pPr>
      <w:r w:rsidRPr="006B258D">
        <w:rPr>
          <w:rFonts w:asciiTheme="minorHAnsi" w:hAnsiTheme="minorHAnsi"/>
          <w:bCs/>
          <w:i/>
          <w:szCs w:val="24"/>
        </w:rPr>
        <w:t>All students are eligible.</w:t>
      </w:r>
      <w:r w:rsidR="0045280D" w:rsidRPr="006B258D">
        <w:rPr>
          <w:rFonts w:asciiTheme="minorHAnsi" w:hAnsiTheme="minorHAnsi"/>
          <w:i/>
          <w:iCs/>
          <w:szCs w:val="24"/>
        </w:rPr>
        <w:t xml:space="preserve"> </w:t>
      </w:r>
    </w:p>
    <w:p w:rsidR="006B258D" w:rsidRDefault="006B258D" w:rsidP="006B258D"/>
    <w:p w:rsidR="006B258D" w:rsidRPr="006B258D" w:rsidRDefault="006B258D" w:rsidP="006B258D"/>
    <w:p w:rsidR="0045280D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Steven Paul Kenley Memorial Scholarship</w:t>
      </w:r>
      <w:r w:rsidR="00333171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</w:t>
      </w:r>
    </w:p>
    <w:p w:rsidR="00616691" w:rsidRPr="006B258D" w:rsidRDefault="0045280D" w:rsidP="0094141C">
      <w:pPr>
        <w:pStyle w:val="ListParagraph"/>
        <w:ind w:left="990"/>
        <w:rPr>
          <w:rFonts w:asciiTheme="minorHAnsi" w:hAnsiTheme="minorHAnsi"/>
          <w:bCs/>
          <w:iCs/>
          <w:sz w:val="24"/>
          <w:szCs w:val="24"/>
        </w:rPr>
      </w:pPr>
      <w:r w:rsidRPr="006B258D">
        <w:rPr>
          <w:rFonts w:asciiTheme="minorHAnsi" w:hAnsiTheme="minorHAnsi"/>
          <w:bCs/>
          <w:iCs/>
          <w:sz w:val="24"/>
          <w:szCs w:val="24"/>
        </w:rPr>
        <w:t>Mr. Kenley was a practicing local attorney who held the office of Parke County Prosecutor.  It was his family’s desire to memorialize him by promoting continuing education in the form of a renewable scholarship to a Rockville High School senior.</w:t>
      </w:r>
    </w:p>
    <w:p w:rsidR="0045280D" w:rsidRDefault="0094141C" w:rsidP="0094141C">
      <w:pPr>
        <w:ind w:left="360"/>
        <w:rPr>
          <w:rFonts w:asciiTheme="minorHAnsi" w:hAnsiTheme="minorHAnsi"/>
          <w:b/>
          <w:i/>
          <w:iCs/>
          <w:sz w:val="24"/>
          <w:szCs w:val="24"/>
        </w:rPr>
      </w:pPr>
      <w:r w:rsidRPr="006B258D">
        <w:rPr>
          <w:rFonts w:asciiTheme="minorHAnsi" w:hAnsiTheme="minorHAnsi"/>
          <w:b/>
          <w:i/>
          <w:iCs/>
          <w:sz w:val="24"/>
          <w:szCs w:val="24"/>
        </w:rPr>
        <w:t xml:space="preserve">       </w:t>
      </w:r>
      <w:r w:rsidR="0045280D" w:rsidRPr="006B258D">
        <w:rPr>
          <w:rFonts w:asciiTheme="minorHAnsi" w:hAnsiTheme="minorHAnsi"/>
          <w:b/>
          <w:i/>
          <w:iCs/>
          <w:sz w:val="24"/>
          <w:szCs w:val="24"/>
        </w:rPr>
        <w:t xml:space="preserve">Rockville High School </w:t>
      </w:r>
      <w:r w:rsidR="00516EB8" w:rsidRPr="006B258D">
        <w:rPr>
          <w:rFonts w:asciiTheme="minorHAnsi" w:hAnsiTheme="minorHAnsi"/>
          <w:b/>
          <w:i/>
          <w:iCs/>
          <w:sz w:val="24"/>
          <w:szCs w:val="24"/>
        </w:rPr>
        <w:t>graduates</w:t>
      </w:r>
      <w:r w:rsidR="0045280D" w:rsidRPr="006B258D">
        <w:rPr>
          <w:rFonts w:asciiTheme="minorHAnsi" w:hAnsiTheme="minorHAnsi"/>
          <w:b/>
          <w:i/>
          <w:iCs/>
          <w:sz w:val="24"/>
          <w:szCs w:val="24"/>
        </w:rPr>
        <w:t xml:space="preserve"> are eligible.</w:t>
      </w:r>
    </w:p>
    <w:p w:rsidR="006B258D" w:rsidRDefault="006B258D" w:rsidP="0094141C">
      <w:pPr>
        <w:ind w:left="360"/>
        <w:rPr>
          <w:rFonts w:asciiTheme="minorHAnsi" w:hAnsiTheme="minorHAnsi"/>
          <w:b/>
          <w:i/>
          <w:iCs/>
          <w:sz w:val="24"/>
          <w:szCs w:val="24"/>
        </w:rPr>
      </w:pPr>
    </w:p>
    <w:p w:rsidR="006B258D" w:rsidRPr="006B258D" w:rsidRDefault="006B258D" w:rsidP="0094141C">
      <w:pPr>
        <w:ind w:left="360"/>
        <w:rPr>
          <w:rFonts w:asciiTheme="minorHAnsi" w:hAnsiTheme="minorHAnsi"/>
          <w:b/>
          <w:i/>
          <w:iCs/>
          <w:sz w:val="24"/>
          <w:szCs w:val="24"/>
        </w:rPr>
      </w:pPr>
    </w:p>
    <w:p w:rsidR="006B258D" w:rsidRPr="00AA4940" w:rsidRDefault="007E13AA" w:rsidP="006B258D">
      <w:pPr>
        <w:pStyle w:val="Heading4"/>
        <w:rPr>
          <w:b/>
          <w:color w:val="943634" w:themeColor="accent2" w:themeShade="BF"/>
          <w:u w:val="none"/>
        </w:rPr>
      </w:pPr>
      <w:r w:rsidRPr="00AA4940">
        <w:rPr>
          <w:b/>
          <w:color w:val="943634" w:themeColor="accent2" w:themeShade="BF"/>
        </w:rPr>
        <w:t>Lilly Endowment Community Scholarship</w:t>
      </w:r>
      <w:r w:rsidR="001C6936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</w:t>
      </w:r>
    </w:p>
    <w:p w:rsidR="00616691" w:rsidRPr="006B258D" w:rsidRDefault="007E13AA" w:rsidP="006B258D">
      <w:pPr>
        <w:pStyle w:val="Header"/>
        <w:tabs>
          <w:tab w:val="clear" w:pos="0"/>
          <w:tab w:val="clear" w:pos="4320"/>
          <w:tab w:val="clear" w:pos="8640"/>
        </w:tabs>
        <w:spacing w:before="120"/>
        <w:ind w:left="990"/>
        <w:rPr>
          <w:rFonts w:asciiTheme="minorHAnsi" w:hAnsiTheme="minorHAnsi"/>
          <w:szCs w:val="24"/>
        </w:rPr>
      </w:pPr>
      <w:r w:rsidRPr="006B258D">
        <w:rPr>
          <w:rFonts w:asciiTheme="minorHAnsi" w:hAnsiTheme="minorHAnsi"/>
          <w:szCs w:val="24"/>
        </w:rPr>
        <w:t xml:space="preserve">Lilly Endowment Inc. has made possible one tuition scholarship as well as providing </w:t>
      </w:r>
      <w:proofErr w:type="gramStart"/>
      <w:r w:rsidRPr="006B258D">
        <w:rPr>
          <w:rFonts w:asciiTheme="minorHAnsi" w:hAnsiTheme="minorHAnsi"/>
          <w:szCs w:val="24"/>
        </w:rPr>
        <w:t>an</w:t>
      </w:r>
      <w:proofErr w:type="gramEnd"/>
      <w:r w:rsidRPr="006B258D">
        <w:rPr>
          <w:rFonts w:asciiTheme="minorHAnsi" w:hAnsiTheme="minorHAnsi"/>
          <w:szCs w:val="24"/>
        </w:rPr>
        <w:t xml:space="preserve"> $</w:t>
      </w:r>
      <w:r w:rsidR="00DC6287" w:rsidRPr="006B258D">
        <w:rPr>
          <w:rFonts w:asciiTheme="minorHAnsi" w:hAnsiTheme="minorHAnsi"/>
          <w:szCs w:val="24"/>
        </w:rPr>
        <w:t>9</w:t>
      </w:r>
      <w:r w:rsidRPr="006B258D">
        <w:rPr>
          <w:rFonts w:asciiTheme="minorHAnsi" w:hAnsiTheme="minorHAnsi"/>
          <w:szCs w:val="24"/>
        </w:rPr>
        <w:t xml:space="preserve">00 stipend for books and fees for a Parke County student (determined by residency).  According to </w:t>
      </w:r>
      <w:r w:rsidR="000D02BB" w:rsidRPr="006B258D">
        <w:rPr>
          <w:rFonts w:asciiTheme="minorHAnsi" w:hAnsiTheme="minorHAnsi"/>
          <w:szCs w:val="24"/>
        </w:rPr>
        <w:t>Lilly</w:t>
      </w:r>
      <w:r w:rsidRPr="006B258D">
        <w:rPr>
          <w:rFonts w:asciiTheme="minorHAnsi" w:hAnsiTheme="minorHAnsi"/>
          <w:szCs w:val="24"/>
        </w:rPr>
        <w:t xml:space="preserve"> requirements, the student must attend an Indiana college or university. </w:t>
      </w:r>
    </w:p>
    <w:p w:rsidR="00616691" w:rsidRPr="006B258D" w:rsidRDefault="007E13AA" w:rsidP="0094141C">
      <w:pPr>
        <w:pStyle w:val="Header"/>
        <w:tabs>
          <w:tab w:val="clear" w:pos="0"/>
          <w:tab w:val="clear" w:pos="4320"/>
          <w:tab w:val="clear" w:pos="8640"/>
        </w:tabs>
        <w:ind w:left="720" w:firstLine="270"/>
        <w:rPr>
          <w:rFonts w:asciiTheme="minorHAnsi" w:hAnsiTheme="minorHAnsi"/>
          <w:b/>
          <w:bCs/>
          <w:i/>
          <w:szCs w:val="24"/>
        </w:rPr>
      </w:pPr>
      <w:r w:rsidRPr="006B258D">
        <w:rPr>
          <w:rFonts w:asciiTheme="minorHAnsi" w:hAnsiTheme="minorHAnsi"/>
          <w:b/>
          <w:i/>
          <w:szCs w:val="24"/>
        </w:rPr>
        <w:t>Children, grandchildren and siblings of Foundation board members are not eligible for this award</w:t>
      </w:r>
      <w:r w:rsidR="00616691" w:rsidRPr="006B258D">
        <w:rPr>
          <w:rFonts w:asciiTheme="minorHAnsi" w:hAnsiTheme="minorHAnsi"/>
          <w:b/>
          <w:i/>
          <w:szCs w:val="24"/>
        </w:rPr>
        <w:t>.</w:t>
      </w:r>
      <w:r w:rsidRPr="006B258D">
        <w:rPr>
          <w:rFonts w:asciiTheme="minorHAnsi" w:hAnsiTheme="minorHAnsi"/>
          <w:b/>
          <w:bCs/>
          <w:i/>
          <w:szCs w:val="24"/>
        </w:rPr>
        <w:t xml:space="preserve"> </w:t>
      </w:r>
    </w:p>
    <w:p w:rsidR="007E13AA" w:rsidRDefault="007E13AA" w:rsidP="0094141C">
      <w:pPr>
        <w:pStyle w:val="Header"/>
        <w:tabs>
          <w:tab w:val="clear" w:pos="0"/>
          <w:tab w:val="clear" w:pos="4320"/>
          <w:tab w:val="clear" w:pos="8640"/>
        </w:tabs>
        <w:ind w:left="720" w:firstLine="270"/>
        <w:rPr>
          <w:rFonts w:asciiTheme="minorHAnsi" w:hAnsiTheme="minorHAnsi"/>
          <w:b/>
          <w:bCs/>
          <w:i/>
          <w:szCs w:val="24"/>
        </w:rPr>
      </w:pPr>
      <w:r w:rsidRPr="006B258D">
        <w:rPr>
          <w:rFonts w:asciiTheme="minorHAnsi" w:hAnsiTheme="minorHAnsi"/>
          <w:b/>
          <w:bCs/>
          <w:i/>
          <w:szCs w:val="24"/>
        </w:rPr>
        <w:t xml:space="preserve">All students who will attend an </w:t>
      </w:r>
      <w:r w:rsidR="001D54BE" w:rsidRPr="006B258D">
        <w:rPr>
          <w:rFonts w:asciiTheme="minorHAnsi" w:hAnsiTheme="minorHAnsi"/>
          <w:b/>
          <w:bCs/>
          <w:i/>
          <w:szCs w:val="24"/>
        </w:rPr>
        <w:t xml:space="preserve">accredited 4-year, </w:t>
      </w:r>
      <w:r w:rsidRPr="006B258D">
        <w:rPr>
          <w:rFonts w:asciiTheme="minorHAnsi" w:hAnsiTheme="minorHAnsi"/>
          <w:b/>
          <w:bCs/>
          <w:i/>
          <w:szCs w:val="24"/>
        </w:rPr>
        <w:t>Indiana college or university are eligible.</w:t>
      </w:r>
    </w:p>
    <w:p w:rsidR="006B258D" w:rsidRDefault="006B258D" w:rsidP="002B2EE8">
      <w:pPr>
        <w:pStyle w:val="Header"/>
        <w:tabs>
          <w:tab w:val="clear" w:pos="0"/>
          <w:tab w:val="clear" w:pos="4320"/>
          <w:tab w:val="clear" w:pos="8640"/>
        </w:tabs>
        <w:rPr>
          <w:rFonts w:asciiTheme="minorHAnsi" w:hAnsiTheme="minorHAnsi"/>
          <w:b/>
          <w:bCs/>
          <w:szCs w:val="24"/>
        </w:rPr>
      </w:pPr>
    </w:p>
    <w:p w:rsidR="006B258D" w:rsidRDefault="006B258D" w:rsidP="0094141C">
      <w:pPr>
        <w:pStyle w:val="Header"/>
        <w:tabs>
          <w:tab w:val="clear" w:pos="0"/>
          <w:tab w:val="clear" w:pos="4320"/>
          <w:tab w:val="clear" w:pos="8640"/>
        </w:tabs>
        <w:ind w:left="360"/>
        <w:rPr>
          <w:rFonts w:asciiTheme="minorHAnsi" w:hAnsiTheme="minorHAnsi"/>
          <w:b/>
          <w:bCs/>
          <w:szCs w:val="24"/>
        </w:rPr>
      </w:pPr>
    </w:p>
    <w:p w:rsidR="006B258D" w:rsidRDefault="006B258D" w:rsidP="0094141C">
      <w:pPr>
        <w:pStyle w:val="Header"/>
        <w:tabs>
          <w:tab w:val="clear" w:pos="0"/>
          <w:tab w:val="clear" w:pos="4320"/>
          <w:tab w:val="clear" w:pos="8640"/>
        </w:tabs>
        <w:ind w:left="360"/>
        <w:rPr>
          <w:rFonts w:asciiTheme="minorHAnsi" w:hAnsiTheme="minorHAnsi"/>
          <w:b/>
          <w:bCs/>
          <w:szCs w:val="24"/>
        </w:rPr>
      </w:pPr>
    </w:p>
    <w:p w:rsidR="002B2EE8" w:rsidRPr="00AA4940" w:rsidRDefault="002B2EE8" w:rsidP="002B2EE8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RHS Class of 1965 Scholarship    </w:t>
      </w:r>
    </w:p>
    <w:p w:rsidR="002B2EE8" w:rsidRPr="006B258D" w:rsidRDefault="002B2EE8" w:rsidP="002B2EE8">
      <w:pPr>
        <w:ind w:left="720"/>
        <w:rPr>
          <w:rFonts w:asciiTheme="minorHAnsi" w:hAnsiTheme="minorHAnsi"/>
          <w:b/>
          <w:i/>
          <w:iCs/>
          <w:sz w:val="24"/>
          <w:szCs w:val="24"/>
        </w:rPr>
      </w:pPr>
      <w:r w:rsidRPr="006B258D">
        <w:rPr>
          <w:rFonts w:asciiTheme="minorHAnsi" w:hAnsiTheme="minorHAnsi"/>
          <w:sz w:val="24"/>
          <w:szCs w:val="24"/>
        </w:rPr>
        <w:t xml:space="preserve">Rockville High school graduate seeking any advanced degree or certification.  Must have maintained at least a 2.0 </w:t>
      </w:r>
      <w:proofErr w:type="spellStart"/>
      <w:proofErr w:type="gramStart"/>
      <w:r w:rsidRPr="006B258D">
        <w:rPr>
          <w:rFonts w:asciiTheme="minorHAnsi" w:hAnsiTheme="minorHAnsi"/>
          <w:sz w:val="24"/>
          <w:szCs w:val="24"/>
        </w:rPr>
        <w:t>gpa</w:t>
      </w:r>
      <w:proofErr w:type="spellEnd"/>
      <w:proofErr w:type="gramEnd"/>
      <w:r w:rsidRPr="006B258D">
        <w:rPr>
          <w:rFonts w:asciiTheme="minorHAnsi" w:hAnsiTheme="minorHAnsi"/>
          <w:sz w:val="24"/>
          <w:szCs w:val="24"/>
        </w:rPr>
        <w:t xml:space="preserve"> and otherwise can be planning to attend any college or university.                                        </w:t>
      </w:r>
      <w:r w:rsidRPr="006B258D">
        <w:rPr>
          <w:rFonts w:asciiTheme="minorHAnsi" w:hAnsiTheme="minorHAnsi"/>
          <w:b/>
          <w:i/>
          <w:iCs/>
          <w:sz w:val="24"/>
          <w:szCs w:val="24"/>
        </w:rPr>
        <w:t>Rockville High School graduates are eligible.</w:t>
      </w:r>
    </w:p>
    <w:p w:rsidR="006B258D" w:rsidRDefault="006B258D" w:rsidP="0094141C">
      <w:pPr>
        <w:pStyle w:val="Header"/>
        <w:tabs>
          <w:tab w:val="clear" w:pos="0"/>
          <w:tab w:val="clear" w:pos="4320"/>
          <w:tab w:val="clear" w:pos="8640"/>
        </w:tabs>
        <w:ind w:left="360"/>
        <w:rPr>
          <w:rFonts w:asciiTheme="minorHAnsi" w:hAnsiTheme="minorHAnsi"/>
          <w:b/>
          <w:bCs/>
          <w:szCs w:val="24"/>
        </w:rPr>
      </w:pPr>
    </w:p>
    <w:p w:rsidR="002B2EE8" w:rsidRDefault="002B2EE8" w:rsidP="0094141C">
      <w:pPr>
        <w:pStyle w:val="Header"/>
        <w:tabs>
          <w:tab w:val="clear" w:pos="0"/>
          <w:tab w:val="clear" w:pos="4320"/>
          <w:tab w:val="clear" w:pos="8640"/>
        </w:tabs>
        <w:ind w:left="360"/>
        <w:rPr>
          <w:rFonts w:asciiTheme="minorHAnsi" w:hAnsiTheme="minorHAnsi"/>
          <w:b/>
          <w:bCs/>
          <w:szCs w:val="24"/>
        </w:rPr>
      </w:pPr>
    </w:p>
    <w:p w:rsidR="002B2EE8" w:rsidRDefault="002B2EE8" w:rsidP="0094141C">
      <w:pPr>
        <w:pStyle w:val="Header"/>
        <w:tabs>
          <w:tab w:val="clear" w:pos="0"/>
          <w:tab w:val="clear" w:pos="4320"/>
          <w:tab w:val="clear" w:pos="8640"/>
        </w:tabs>
        <w:ind w:left="360"/>
        <w:rPr>
          <w:rFonts w:asciiTheme="minorHAnsi" w:hAnsiTheme="minorHAnsi"/>
          <w:b/>
          <w:bCs/>
          <w:szCs w:val="24"/>
        </w:rPr>
      </w:pPr>
    </w:p>
    <w:p w:rsidR="006B258D" w:rsidRDefault="006B258D" w:rsidP="0094141C">
      <w:pPr>
        <w:pStyle w:val="Header"/>
        <w:tabs>
          <w:tab w:val="clear" w:pos="0"/>
          <w:tab w:val="clear" w:pos="4320"/>
          <w:tab w:val="clear" w:pos="8640"/>
        </w:tabs>
        <w:ind w:left="360"/>
        <w:rPr>
          <w:rFonts w:asciiTheme="minorHAnsi" w:hAnsiTheme="minorHAnsi"/>
          <w:b/>
          <w:bCs/>
          <w:szCs w:val="24"/>
        </w:rPr>
      </w:pPr>
    </w:p>
    <w:p w:rsidR="006B258D" w:rsidRPr="006B258D" w:rsidRDefault="006B258D" w:rsidP="0094141C">
      <w:pPr>
        <w:pStyle w:val="Header"/>
        <w:tabs>
          <w:tab w:val="clear" w:pos="0"/>
          <w:tab w:val="clear" w:pos="4320"/>
          <w:tab w:val="clear" w:pos="8640"/>
        </w:tabs>
        <w:ind w:left="360"/>
        <w:rPr>
          <w:rFonts w:asciiTheme="minorHAnsi" w:hAnsiTheme="minorHAnsi"/>
          <w:b/>
          <w:bCs/>
          <w:szCs w:val="24"/>
        </w:rPr>
      </w:pPr>
    </w:p>
    <w:p w:rsidR="007B77DF" w:rsidRPr="00AA4940" w:rsidRDefault="007B77DF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Dennis Miller Computer Sciences Scholarship</w:t>
      </w:r>
      <w:r w:rsidR="00157081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                                                                                   </w:t>
      </w:r>
      <w:r w:rsidR="00157081" w:rsidRPr="00AA4940">
        <w:rPr>
          <w:b/>
          <w:color w:val="943634" w:themeColor="accent2" w:themeShade="BF"/>
        </w:rPr>
        <w:t xml:space="preserve"> </w:t>
      </w:r>
    </w:p>
    <w:p w:rsidR="00157081" w:rsidRPr="006B258D" w:rsidRDefault="0094141C" w:rsidP="0094141C">
      <w:pPr>
        <w:pStyle w:val="Header"/>
        <w:tabs>
          <w:tab w:val="clear" w:pos="0"/>
          <w:tab w:val="clear" w:pos="4320"/>
          <w:tab w:val="clear" w:pos="8640"/>
        </w:tabs>
        <w:rPr>
          <w:rFonts w:asciiTheme="minorHAnsi" w:hAnsiTheme="minorHAnsi"/>
          <w:bCs/>
          <w:szCs w:val="24"/>
        </w:rPr>
      </w:pPr>
      <w:r w:rsidRPr="006B258D">
        <w:rPr>
          <w:rFonts w:asciiTheme="minorHAnsi" w:hAnsiTheme="minorHAnsi"/>
          <w:b/>
          <w:bCs/>
          <w:szCs w:val="24"/>
        </w:rPr>
        <w:t xml:space="preserve"> </w:t>
      </w:r>
      <w:r w:rsidRPr="006B258D">
        <w:rPr>
          <w:rFonts w:asciiTheme="minorHAnsi" w:hAnsiTheme="minorHAnsi"/>
          <w:b/>
          <w:bCs/>
          <w:szCs w:val="24"/>
        </w:rPr>
        <w:tab/>
      </w:r>
      <w:r w:rsidR="00157081" w:rsidRPr="006B258D">
        <w:rPr>
          <w:rFonts w:asciiTheme="minorHAnsi" w:hAnsiTheme="minorHAnsi"/>
          <w:bCs/>
          <w:szCs w:val="24"/>
        </w:rPr>
        <w:t>To be eligible student must:</w:t>
      </w:r>
    </w:p>
    <w:p w:rsidR="00157081" w:rsidRPr="006B258D" w:rsidRDefault="00157081" w:rsidP="00AA4940">
      <w:pPr>
        <w:pStyle w:val="Header"/>
        <w:numPr>
          <w:ilvl w:val="0"/>
          <w:numId w:val="42"/>
        </w:numPr>
        <w:tabs>
          <w:tab w:val="clear" w:pos="0"/>
          <w:tab w:val="clear" w:pos="4320"/>
          <w:tab w:val="clear" w:pos="8640"/>
        </w:tabs>
        <w:rPr>
          <w:rFonts w:asciiTheme="minorHAnsi" w:hAnsiTheme="minorHAnsi"/>
          <w:bCs/>
          <w:szCs w:val="24"/>
        </w:rPr>
      </w:pPr>
      <w:r w:rsidRPr="006B258D">
        <w:rPr>
          <w:rFonts w:asciiTheme="minorHAnsi" w:hAnsiTheme="minorHAnsi"/>
          <w:bCs/>
          <w:szCs w:val="24"/>
        </w:rPr>
        <w:t>Graduate from Rockville High School</w:t>
      </w:r>
    </w:p>
    <w:p w:rsidR="00157081" w:rsidRPr="006B258D" w:rsidRDefault="00157081" w:rsidP="00AA4940">
      <w:pPr>
        <w:pStyle w:val="Header"/>
        <w:numPr>
          <w:ilvl w:val="0"/>
          <w:numId w:val="42"/>
        </w:numPr>
        <w:tabs>
          <w:tab w:val="clear" w:pos="0"/>
          <w:tab w:val="clear" w:pos="4320"/>
          <w:tab w:val="clear" w:pos="8640"/>
        </w:tabs>
        <w:rPr>
          <w:rFonts w:asciiTheme="minorHAnsi" w:hAnsiTheme="minorHAnsi"/>
          <w:bCs/>
          <w:szCs w:val="24"/>
        </w:rPr>
      </w:pPr>
      <w:r w:rsidRPr="006B258D">
        <w:rPr>
          <w:rFonts w:asciiTheme="minorHAnsi" w:hAnsiTheme="minorHAnsi"/>
          <w:bCs/>
          <w:szCs w:val="24"/>
        </w:rPr>
        <w:t>Pursue any degree or certificate in one of the following fields</w:t>
      </w:r>
    </w:p>
    <w:p w:rsidR="00157081" w:rsidRPr="006B258D" w:rsidRDefault="00157081" w:rsidP="00AA4940">
      <w:pPr>
        <w:pStyle w:val="Header"/>
        <w:numPr>
          <w:ilvl w:val="1"/>
          <w:numId w:val="42"/>
        </w:numPr>
        <w:tabs>
          <w:tab w:val="clear" w:pos="0"/>
          <w:tab w:val="clear" w:pos="4320"/>
          <w:tab w:val="clear" w:pos="8640"/>
        </w:tabs>
        <w:rPr>
          <w:rFonts w:asciiTheme="minorHAnsi" w:hAnsiTheme="minorHAnsi"/>
          <w:bCs/>
          <w:szCs w:val="24"/>
        </w:rPr>
      </w:pPr>
      <w:r w:rsidRPr="006B258D">
        <w:rPr>
          <w:rFonts w:asciiTheme="minorHAnsi" w:hAnsiTheme="minorHAnsi"/>
          <w:bCs/>
          <w:szCs w:val="24"/>
        </w:rPr>
        <w:t>Computer Information Systems or Technology</w:t>
      </w:r>
    </w:p>
    <w:p w:rsidR="00157081" w:rsidRPr="006B258D" w:rsidRDefault="00157081" w:rsidP="00AA4940">
      <w:pPr>
        <w:pStyle w:val="Header"/>
        <w:numPr>
          <w:ilvl w:val="1"/>
          <w:numId w:val="42"/>
        </w:numPr>
        <w:tabs>
          <w:tab w:val="clear" w:pos="0"/>
          <w:tab w:val="clear" w:pos="4320"/>
          <w:tab w:val="clear" w:pos="8640"/>
        </w:tabs>
        <w:rPr>
          <w:rFonts w:asciiTheme="minorHAnsi" w:hAnsiTheme="minorHAnsi"/>
          <w:bCs/>
          <w:szCs w:val="24"/>
        </w:rPr>
      </w:pPr>
      <w:r w:rsidRPr="006B258D">
        <w:rPr>
          <w:rFonts w:asciiTheme="minorHAnsi" w:hAnsiTheme="minorHAnsi"/>
          <w:bCs/>
          <w:szCs w:val="24"/>
        </w:rPr>
        <w:t>Electronics and Computer Technology</w:t>
      </w:r>
    </w:p>
    <w:p w:rsidR="00157081" w:rsidRPr="006B258D" w:rsidRDefault="00157081" w:rsidP="00AA4940">
      <w:pPr>
        <w:pStyle w:val="Header"/>
        <w:numPr>
          <w:ilvl w:val="1"/>
          <w:numId w:val="42"/>
        </w:numPr>
        <w:tabs>
          <w:tab w:val="clear" w:pos="0"/>
          <w:tab w:val="clear" w:pos="4320"/>
          <w:tab w:val="clear" w:pos="8640"/>
        </w:tabs>
        <w:rPr>
          <w:rFonts w:asciiTheme="minorHAnsi" w:hAnsiTheme="minorHAnsi"/>
          <w:bCs/>
          <w:szCs w:val="24"/>
        </w:rPr>
      </w:pPr>
      <w:r w:rsidRPr="006B258D">
        <w:rPr>
          <w:rFonts w:asciiTheme="minorHAnsi" w:hAnsiTheme="minorHAnsi"/>
          <w:bCs/>
          <w:szCs w:val="24"/>
        </w:rPr>
        <w:t>Computer Science</w:t>
      </w:r>
    </w:p>
    <w:p w:rsidR="00157081" w:rsidRPr="006B258D" w:rsidRDefault="00157081" w:rsidP="00AA4940">
      <w:pPr>
        <w:pStyle w:val="Header"/>
        <w:numPr>
          <w:ilvl w:val="1"/>
          <w:numId w:val="42"/>
        </w:numPr>
        <w:tabs>
          <w:tab w:val="clear" w:pos="0"/>
          <w:tab w:val="clear" w:pos="4320"/>
          <w:tab w:val="clear" w:pos="8640"/>
        </w:tabs>
        <w:rPr>
          <w:rFonts w:asciiTheme="minorHAnsi" w:hAnsiTheme="minorHAnsi"/>
          <w:bCs/>
          <w:szCs w:val="24"/>
        </w:rPr>
      </w:pPr>
      <w:r w:rsidRPr="006B258D">
        <w:rPr>
          <w:rFonts w:asciiTheme="minorHAnsi" w:hAnsiTheme="minorHAnsi"/>
          <w:bCs/>
          <w:szCs w:val="24"/>
        </w:rPr>
        <w:t>Information Technology</w:t>
      </w:r>
    </w:p>
    <w:p w:rsidR="00157081" w:rsidRPr="006B258D" w:rsidRDefault="00157081" w:rsidP="00AA4940">
      <w:pPr>
        <w:pStyle w:val="Header"/>
        <w:numPr>
          <w:ilvl w:val="1"/>
          <w:numId w:val="42"/>
        </w:numPr>
        <w:tabs>
          <w:tab w:val="clear" w:pos="0"/>
          <w:tab w:val="clear" w:pos="4320"/>
          <w:tab w:val="clear" w:pos="8640"/>
        </w:tabs>
        <w:rPr>
          <w:rFonts w:asciiTheme="minorHAnsi" w:hAnsiTheme="minorHAnsi"/>
          <w:bCs/>
          <w:szCs w:val="24"/>
        </w:rPr>
      </w:pPr>
      <w:r w:rsidRPr="006B258D">
        <w:rPr>
          <w:rFonts w:asciiTheme="minorHAnsi" w:hAnsiTheme="minorHAnsi"/>
          <w:bCs/>
          <w:szCs w:val="24"/>
        </w:rPr>
        <w:t>Computer Engineering or Computer Engineering Technology</w:t>
      </w:r>
    </w:p>
    <w:p w:rsidR="00157081" w:rsidRPr="006B258D" w:rsidRDefault="00157081" w:rsidP="0094141C">
      <w:pPr>
        <w:pStyle w:val="Header"/>
        <w:tabs>
          <w:tab w:val="clear" w:pos="0"/>
          <w:tab w:val="clear" w:pos="4320"/>
          <w:tab w:val="clear" w:pos="8640"/>
        </w:tabs>
        <w:ind w:left="990"/>
        <w:rPr>
          <w:rFonts w:asciiTheme="minorHAnsi" w:hAnsiTheme="minorHAnsi"/>
          <w:bCs/>
          <w:szCs w:val="24"/>
        </w:rPr>
      </w:pPr>
      <w:r w:rsidRPr="006B258D">
        <w:rPr>
          <w:rFonts w:asciiTheme="minorHAnsi" w:hAnsiTheme="minorHAnsi"/>
          <w:bCs/>
          <w:szCs w:val="24"/>
        </w:rPr>
        <w:t xml:space="preserve">Either have a cumulative </w:t>
      </w:r>
      <w:proofErr w:type="spellStart"/>
      <w:proofErr w:type="gramStart"/>
      <w:r w:rsidRPr="006B258D">
        <w:rPr>
          <w:rFonts w:asciiTheme="minorHAnsi" w:hAnsiTheme="minorHAnsi"/>
          <w:bCs/>
          <w:szCs w:val="24"/>
        </w:rPr>
        <w:t>gpa</w:t>
      </w:r>
      <w:proofErr w:type="spellEnd"/>
      <w:proofErr w:type="gramEnd"/>
      <w:r w:rsidRPr="006B258D">
        <w:rPr>
          <w:rFonts w:asciiTheme="minorHAnsi" w:hAnsiTheme="minorHAnsi"/>
          <w:bCs/>
          <w:szCs w:val="24"/>
        </w:rPr>
        <w:t xml:space="preserve"> of 3.0 from high school if a current high school student or a current cumulative college </w:t>
      </w:r>
      <w:proofErr w:type="spellStart"/>
      <w:r w:rsidRPr="006B258D">
        <w:rPr>
          <w:rFonts w:asciiTheme="minorHAnsi" w:hAnsiTheme="minorHAnsi"/>
          <w:bCs/>
          <w:szCs w:val="24"/>
        </w:rPr>
        <w:t>gpa</w:t>
      </w:r>
      <w:proofErr w:type="spellEnd"/>
      <w:r w:rsidRPr="006B258D">
        <w:rPr>
          <w:rFonts w:asciiTheme="minorHAnsi" w:hAnsiTheme="minorHAnsi"/>
          <w:bCs/>
          <w:szCs w:val="24"/>
        </w:rPr>
        <w:t xml:space="preserve"> of 2.75 if a current college student</w:t>
      </w:r>
    </w:p>
    <w:p w:rsidR="00157081" w:rsidRDefault="00157081" w:rsidP="0094141C">
      <w:pPr>
        <w:pStyle w:val="Header"/>
        <w:tabs>
          <w:tab w:val="clear" w:pos="0"/>
          <w:tab w:val="clear" w:pos="4320"/>
          <w:tab w:val="clear" w:pos="8640"/>
        </w:tabs>
        <w:ind w:left="900" w:firstLine="90"/>
        <w:rPr>
          <w:rFonts w:asciiTheme="minorHAnsi" w:hAnsiTheme="minorHAnsi"/>
          <w:bCs/>
          <w:szCs w:val="24"/>
        </w:rPr>
      </w:pPr>
      <w:r w:rsidRPr="006B258D">
        <w:rPr>
          <w:rFonts w:asciiTheme="minorHAnsi" w:hAnsiTheme="minorHAnsi"/>
          <w:bCs/>
          <w:szCs w:val="24"/>
        </w:rPr>
        <w:t>Write a 250 word essay on why the student has chosen to study one of the related field’s.</w:t>
      </w:r>
    </w:p>
    <w:p w:rsidR="006B258D" w:rsidRDefault="006B258D" w:rsidP="0094141C">
      <w:pPr>
        <w:pStyle w:val="Header"/>
        <w:tabs>
          <w:tab w:val="clear" w:pos="0"/>
          <w:tab w:val="clear" w:pos="4320"/>
          <w:tab w:val="clear" w:pos="8640"/>
        </w:tabs>
        <w:ind w:left="900" w:firstLine="90"/>
        <w:rPr>
          <w:rFonts w:asciiTheme="minorHAnsi" w:hAnsiTheme="minorHAnsi"/>
          <w:bCs/>
          <w:szCs w:val="24"/>
        </w:rPr>
      </w:pPr>
    </w:p>
    <w:p w:rsidR="006B258D" w:rsidRPr="006B258D" w:rsidRDefault="006B258D" w:rsidP="0094141C">
      <w:pPr>
        <w:pStyle w:val="Header"/>
        <w:tabs>
          <w:tab w:val="clear" w:pos="0"/>
          <w:tab w:val="clear" w:pos="4320"/>
          <w:tab w:val="clear" w:pos="8640"/>
        </w:tabs>
        <w:ind w:left="900" w:firstLine="90"/>
        <w:rPr>
          <w:rFonts w:asciiTheme="minorHAnsi" w:hAnsiTheme="minorHAnsi"/>
          <w:bCs/>
          <w:szCs w:val="24"/>
        </w:rPr>
      </w:pPr>
    </w:p>
    <w:p w:rsidR="00626CC0" w:rsidRPr="00AA4940" w:rsidRDefault="00626CC0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Richard L. &amp; </w:t>
      </w:r>
      <w:proofErr w:type="spellStart"/>
      <w:r w:rsidRPr="00AA4940">
        <w:rPr>
          <w:b/>
          <w:color w:val="943634" w:themeColor="accent2" w:themeShade="BF"/>
        </w:rPr>
        <w:t>Karnelia</w:t>
      </w:r>
      <w:proofErr w:type="spellEnd"/>
      <w:r w:rsidRPr="00AA4940">
        <w:rPr>
          <w:b/>
          <w:color w:val="943634" w:themeColor="accent2" w:themeShade="BF"/>
        </w:rPr>
        <w:t xml:space="preserve"> M. </w:t>
      </w:r>
      <w:proofErr w:type="spellStart"/>
      <w:r w:rsidRPr="00AA4940">
        <w:rPr>
          <w:b/>
          <w:color w:val="943634" w:themeColor="accent2" w:themeShade="BF"/>
        </w:rPr>
        <w:t>Overpeck</w:t>
      </w:r>
      <w:proofErr w:type="spellEnd"/>
      <w:r w:rsidRPr="00AA4940">
        <w:rPr>
          <w:b/>
          <w:color w:val="943634" w:themeColor="accent2" w:themeShade="BF"/>
        </w:rPr>
        <w:t xml:space="preserve"> Scholarship </w:t>
      </w:r>
      <w:r w:rsidR="005C2119" w:rsidRPr="00AA4940">
        <w:rPr>
          <w:b/>
          <w:color w:val="943634" w:themeColor="accent2" w:themeShade="BF"/>
        </w:rPr>
        <w:t xml:space="preserve">Fund  </w:t>
      </w:r>
      <w:r w:rsidR="00DA7F05" w:rsidRPr="00AA4940">
        <w:rPr>
          <w:b/>
          <w:color w:val="943634" w:themeColor="accent2" w:themeShade="BF"/>
        </w:rPr>
        <w:t xml:space="preserve">     </w:t>
      </w:r>
    </w:p>
    <w:p w:rsidR="00616691" w:rsidRPr="006B258D" w:rsidRDefault="00626CC0" w:rsidP="0094141C">
      <w:pPr>
        <w:ind w:left="720"/>
        <w:rPr>
          <w:rFonts w:asciiTheme="minorHAnsi" w:hAnsiTheme="minorHAnsi"/>
          <w:sz w:val="24"/>
          <w:szCs w:val="24"/>
        </w:rPr>
      </w:pPr>
      <w:r w:rsidRPr="006B258D">
        <w:rPr>
          <w:rFonts w:asciiTheme="minorHAnsi" w:hAnsiTheme="minorHAnsi"/>
          <w:sz w:val="24"/>
          <w:szCs w:val="24"/>
        </w:rPr>
        <w:t xml:space="preserve">Dr. Richard </w:t>
      </w:r>
      <w:proofErr w:type="spellStart"/>
      <w:r w:rsidRPr="006B258D">
        <w:rPr>
          <w:rFonts w:asciiTheme="minorHAnsi" w:hAnsiTheme="minorHAnsi"/>
          <w:sz w:val="24"/>
          <w:szCs w:val="24"/>
        </w:rPr>
        <w:t>Overpeck</w:t>
      </w:r>
      <w:proofErr w:type="spellEnd"/>
      <w:r w:rsidRPr="006B258D">
        <w:rPr>
          <w:rFonts w:asciiTheme="minorHAnsi" w:hAnsiTheme="minorHAnsi"/>
          <w:sz w:val="24"/>
          <w:szCs w:val="24"/>
        </w:rPr>
        <w:t xml:space="preserve"> (a practicing veterinarian originally from Rockville but who resided in Ft. Dodge, IA) established this scholarship fund in memory of his parents for th</w:t>
      </w:r>
      <w:r w:rsidR="00121DEE" w:rsidRPr="006B258D">
        <w:rPr>
          <w:rFonts w:asciiTheme="minorHAnsi" w:hAnsiTheme="minorHAnsi"/>
          <w:sz w:val="24"/>
          <w:szCs w:val="24"/>
        </w:rPr>
        <w:t>ose Rockville students who wish</w:t>
      </w:r>
      <w:r w:rsidRPr="006B258D">
        <w:rPr>
          <w:rFonts w:asciiTheme="minorHAnsi" w:hAnsiTheme="minorHAnsi"/>
          <w:sz w:val="24"/>
          <w:szCs w:val="24"/>
        </w:rPr>
        <w:t xml:space="preserve"> to attend Purdue University.</w:t>
      </w:r>
      <w:r w:rsidR="00CC1A40" w:rsidRPr="006B258D">
        <w:rPr>
          <w:rFonts w:asciiTheme="minorHAnsi" w:hAnsiTheme="minorHAnsi"/>
          <w:sz w:val="24"/>
          <w:szCs w:val="24"/>
        </w:rPr>
        <w:t xml:space="preserve"> </w:t>
      </w:r>
    </w:p>
    <w:p w:rsidR="00626CC0" w:rsidRDefault="00626CC0" w:rsidP="0094141C">
      <w:pPr>
        <w:pStyle w:val="ListParagraph"/>
        <w:rPr>
          <w:rFonts w:asciiTheme="minorHAnsi" w:hAnsiTheme="minorHAnsi"/>
          <w:b/>
          <w:iCs/>
          <w:sz w:val="24"/>
          <w:szCs w:val="24"/>
        </w:rPr>
      </w:pPr>
      <w:r w:rsidRPr="006B258D">
        <w:rPr>
          <w:rFonts w:asciiTheme="minorHAnsi" w:hAnsiTheme="minorHAnsi"/>
          <w:b/>
          <w:i/>
          <w:iCs/>
          <w:sz w:val="24"/>
          <w:szCs w:val="24"/>
        </w:rPr>
        <w:t xml:space="preserve">Rockville High School </w:t>
      </w:r>
      <w:r w:rsidR="00AC52DF" w:rsidRPr="006B258D">
        <w:rPr>
          <w:rFonts w:asciiTheme="minorHAnsi" w:hAnsiTheme="minorHAnsi"/>
          <w:b/>
          <w:i/>
          <w:iCs/>
          <w:sz w:val="24"/>
          <w:szCs w:val="24"/>
        </w:rPr>
        <w:t>graduates</w:t>
      </w:r>
      <w:r w:rsidRPr="006B258D">
        <w:rPr>
          <w:rFonts w:asciiTheme="minorHAnsi" w:hAnsiTheme="minorHAnsi"/>
          <w:b/>
          <w:i/>
          <w:iCs/>
          <w:sz w:val="24"/>
          <w:szCs w:val="24"/>
        </w:rPr>
        <w:t xml:space="preserve"> </w:t>
      </w:r>
      <w:r w:rsidR="000D02BB" w:rsidRPr="006B258D">
        <w:rPr>
          <w:rFonts w:asciiTheme="minorHAnsi" w:hAnsiTheme="minorHAnsi"/>
          <w:b/>
          <w:i/>
          <w:iCs/>
          <w:sz w:val="24"/>
          <w:szCs w:val="24"/>
        </w:rPr>
        <w:t>who have been accepted to a</w:t>
      </w:r>
      <w:r w:rsidRPr="006B258D">
        <w:rPr>
          <w:rFonts w:asciiTheme="minorHAnsi" w:hAnsiTheme="minorHAnsi"/>
          <w:b/>
          <w:i/>
          <w:iCs/>
          <w:sz w:val="24"/>
          <w:szCs w:val="24"/>
        </w:rPr>
        <w:t xml:space="preserve"> Purdue</w:t>
      </w:r>
      <w:r w:rsidR="000D02BB" w:rsidRPr="006B258D">
        <w:rPr>
          <w:rFonts w:asciiTheme="minorHAnsi" w:hAnsiTheme="minorHAnsi"/>
          <w:b/>
          <w:i/>
          <w:iCs/>
          <w:sz w:val="24"/>
          <w:szCs w:val="24"/>
        </w:rPr>
        <w:t xml:space="preserve"> campus</w:t>
      </w:r>
      <w:r w:rsidR="00616691" w:rsidRPr="006B258D">
        <w:rPr>
          <w:rFonts w:asciiTheme="minorHAnsi" w:hAnsiTheme="minorHAnsi"/>
          <w:b/>
          <w:i/>
          <w:iCs/>
          <w:sz w:val="24"/>
          <w:szCs w:val="24"/>
        </w:rPr>
        <w:t xml:space="preserve"> are eligible</w:t>
      </w:r>
      <w:r w:rsidR="00616691" w:rsidRPr="006B258D">
        <w:rPr>
          <w:rFonts w:asciiTheme="minorHAnsi" w:hAnsiTheme="minorHAnsi"/>
          <w:b/>
          <w:iCs/>
          <w:sz w:val="24"/>
          <w:szCs w:val="24"/>
        </w:rPr>
        <w:t>.</w:t>
      </w:r>
    </w:p>
    <w:p w:rsidR="006B258D" w:rsidRPr="006B258D" w:rsidRDefault="006B258D" w:rsidP="0094141C">
      <w:pPr>
        <w:pStyle w:val="ListParagraph"/>
        <w:rPr>
          <w:rFonts w:asciiTheme="minorHAnsi" w:hAnsiTheme="minorHAnsi"/>
          <w:b/>
          <w:iCs/>
          <w:sz w:val="24"/>
          <w:szCs w:val="24"/>
        </w:rPr>
      </w:pPr>
    </w:p>
    <w:p w:rsidR="005C2119" w:rsidRPr="006B258D" w:rsidRDefault="005C2119" w:rsidP="0094141C">
      <w:pPr>
        <w:ind w:left="360"/>
        <w:rPr>
          <w:rFonts w:asciiTheme="minorHAnsi" w:hAnsiTheme="minorHAnsi"/>
          <w:b/>
          <w:iCs/>
          <w:sz w:val="24"/>
          <w:szCs w:val="24"/>
        </w:rPr>
      </w:pPr>
    </w:p>
    <w:p w:rsidR="004655CB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Pork Producers</w:t>
      </w:r>
      <w:r w:rsidR="002C49A9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  </w:t>
      </w:r>
    </w:p>
    <w:p w:rsidR="0045280D" w:rsidRPr="006B258D" w:rsidRDefault="0045280D" w:rsidP="0094141C">
      <w:pPr>
        <w:pStyle w:val="Heading6"/>
        <w:numPr>
          <w:ilvl w:val="0"/>
          <w:numId w:val="0"/>
        </w:numPr>
        <w:spacing w:after="240"/>
        <w:ind w:left="720"/>
        <w:rPr>
          <w:rFonts w:asciiTheme="minorHAnsi" w:hAnsiTheme="minorHAnsi"/>
          <w:b w:val="0"/>
          <w:szCs w:val="24"/>
        </w:rPr>
      </w:pPr>
      <w:r w:rsidRPr="006B258D">
        <w:rPr>
          <w:rFonts w:asciiTheme="minorHAnsi" w:hAnsiTheme="minorHAnsi"/>
          <w:b w:val="0"/>
          <w:szCs w:val="24"/>
        </w:rPr>
        <w:t xml:space="preserve">Established by the Parke/Vermillion Pork Producers, this fund, in memory of Greg and </w:t>
      </w:r>
      <w:proofErr w:type="spellStart"/>
      <w:r w:rsidRPr="006B258D">
        <w:rPr>
          <w:rFonts w:asciiTheme="minorHAnsi" w:hAnsiTheme="minorHAnsi"/>
          <w:b w:val="0"/>
          <w:szCs w:val="24"/>
        </w:rPr>
        <w:t>Theoren</w:t>
      </w:r>
      <w:proofErr w:type="spellEnd"/>
      <w:r w:rsidRPr="006B258D">
        <w:rPr>
          <w:rFonts w:asciiTheme="minorHAnsi" w:hAnsiTheme="minorHAnsi"/>
          <w:b w:val="0"/>
          <w:szCs w:val="24"/>
        </w:rPr>
        <w:t xml:space="preserve"> Chapman, provides a renewable award to a graduating senior from Parke or Vermillion County.  </w:t>
      </w:r>
      <w:r w:rsidRPr="006B258D">
        <w:rPr>
          <w:rFonts w:asciiTheme="minorHAnsi" w:hAnsiTheme="minorHAnsi"/>
          <w:b w:val="0"/>
          <w:bCs/>
          <w:szCs w:val="24"/>
        </w:rPr>
        <w:t>To be eligible the student must</w:t>
      </w:r>
      <w:r w:rsidRPr="006B258D">
        <w:rPr>
          <w:rFonts w:asciiTheme="minorHAnsi" w:hAnsiTheme="minorHAnsi"/>
          <w:b w:val="0"/>
          <w:szCs w:val="24"/>
        </w:rPr>
        <w:t>:</w:t>
      </w:r>
    </w:p>
    <w:p w:rsidR="0094141C" w:rsidRPr="006B258D" w:rsidRDefault="0045280D" w:rsidP="00AA4940">
      <w:pPr>
        <w:pStyle w:val="ListParagraph"/>
        <w:numPr>
          <w:ilvl w:val="1"/>
          <w:numId w:val="40"/>
        </w:numPr>
        <w:tabs>
          <w:tab w:val="left" w:pos="-720"/>
          <w:tab w:val="left" w:pos="1062"/>
        </w:tabs>
        <w:suppressAutoHyphens/>
        <w:rPr>
          <w:rFonts w:asciiTheme="minorHAnsi" w:hAnsiTheme="minorHAnsi"/>
          <w:sz w:val="24"/>
          <w:szCs w:val="24"/>
        </w:rPr>
      </w:pPr>
      <w:r w:rsidRPr="006B258D">
        <w:rPr>
          <w:rFonts w:asciiTheme="minorHAnsi" w:hAnsiTheme="minorHAnsi"/>
          <w:sz w:val="24"/>
          <w:szCs w:val="24"/>
        </w:rPr>
        <w:t>be a current year graduate of a Parke or Vermillion County high school,</w:t>
      </w:r>
    </w:p>
    <w:p w:rsidR="0094141C" w:rsidRPr="006B258D" w:rsidRDefault="0045280D" w:rsidP="00AA4940">
      <w:pPr>
        <w:pStyle w:val="ListParagraph"/>
        <w:numPr>
          <w:ilvl w:val="1"/>
          <w:numId w:val="40"/>
        </w:numPr>
        <w:tabs>
          <w:tab w:val="left" w:pos="-720"/>
          <w:tab w:val="left" w:pos="1062"/>
        </w:tabs>
        <w:suppressAutoHyphens/>
        <w:rPr>
          <w:rFonts w:asciiTheme="minorHAnsi" w:hAnsiTheme="minorHAnsi"/>
          <w:sz w:val="24"/>
          <w:szCs w:val="24"/>
        </w:rPr>
      </w:pPr>
      <w:r w:rsidRPr="006B258D">
        <w:rPr>
          <w:rFonts w:asciiTheme="minorHAnsi" w:hAnsiTheme="minorHAnsi"/>
          <w:sz w:val="24"/>
          <w:szCs w:val="24"/>
        </w:rPr>
        <w:t>be the child of parents who in the preceding calendar year derived at least 50% of their income from farming or have been a participant in the 4-H Swi</w:t>
      </w:r>
      <w:r w:rsidR="0094141C" w:rsidRPr="006B258D">
        <w:rPr>
          <w:rFonts w:asciiTheme="minorHAnsi" w:hAnsiTheme="minorHAnsi"/>
          <w:sz w:val="24"/>
          <w:szCs w:val="24"/>
        </w:rPr>
        <w:t>ne Program for at least 5 years</w:t>
      </w:r>
      <w:r w:rsidRPr="006B258D">
        <w:rPr>
          <w:rFonts w:asciiTheme="minorHAnsi" w:hAnsiTheme="minorHAnsi"/>
          <w:sz w:val="24"/>
          <w:szCs w:val="24"/>
        </w:rPr>
        <w:t xml:space="preserve"> </w:t>
      </w:r>
    </w:p>
    <w:p w:rsidR="0045280D" w:rsidRDefault="0045280D" w:rsidP="00AA4940">
      <w:pPr>
        <w:pStyle w:val="ListParagraph"/>
        <w:numPr>
          <w:ilvl w:val="1"/>
          <w:numId w:val="40"/>
        </w:numPr>
        <w:tabs>
          <w:tab w:val="left" w:pos="-720"/>
          <w:tab w:val="left" w:pos="1062"/>
        </w:tabs>
        <w:suppressAutoHyphens/>
        <w:rPr>
          <w:rFonts w:asciiTheme="minorHAnsi" w:hAnsiTheme="minorHAnsi"/>
          <w:sz w:val="24"/>
          <w:szCs w:val="24"/>
        </w:rPr>
      </w:pPr>
      <w:proofErr w:type="gramStart"/>
      <w:r w:rsidRPr="006B258D">
        <w:rPr>
          <w:rFonts w:asciiTheme="minorHAnsi" w:hAnsiTheme="minorHAnsi"/>
          <w:sz w:val="24"/>
          <w:szCs w:val="24"/>
        </w:rPr>
        <w:t>be</w:t>
      </w:r>
      <w:proofErr w:type="gramEnd"/>
      <w:r w:rsidRPr="006B258D">
        <w:rPr>
          <w:rFonts w:asciiTheme="minorHAnsi" w:hAnsiTheme="minorHAnsi"/>
          <w:sz w:val="24"/>
          <w:szCs w:val="24"/>
        </w:rPr>
        <w:t xml:space="preserve"> planning to pursue a post-secondary degree at an accredited college, university, or trade school.</w:t>
      </w:r>
    </w:p>
    <w:p w:rsidR="004655CB" w:rsidRPr="006B258D" w:rsidRDefault="004655CB" w:rsidP="002B2EE8">
      <w:pPr>
        <w:tabs>
          <w:tab w:val="left" w:pos="-720"/>
          <w:tab w:val="left" w:pos="1152"/>
        </w:tabs>
        <w:suppressAutoHyphens/>
        <w:rPr>
          <w:rFonts w:asciiTheme="minorHAnsi" w:hAnsiTheme="minorHAnsi"/>
          <w:sz w:val="24"/>
          <w:szCs w:val="24"/>
        </w:rPr>
      </w:pPr>
    </w:p>
    <w:p w:rsidR="0045280D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Rockville Dollars for Scholars</w:t>
      </w:r>
      <w:r w:rsidR="002C49A9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  </w:t>
      </w:r>
    </w:p>
    <w:p w:rsidR="006B258D" w:rsidRPr="006B258D" w:rsidRDefault="00B00304" w:rsidP="002B2EE8">
      <w:pPr>
        <w:pStyle w:val="ListParagraph"/>
        <w:spacing w:after="240"/>
        <w:rPr>
          <w:rFonts w:asciiTheme="minorHAnsi" w:hAnsiTheme="minorHAnsi"/>
          <w:sz w:val="24"/>
          <w:szCs w:val="24"/>
        </w:rPr>
      </w:pPr>
      <w:r w:rsidRPr="006B258D">
        <w:rPr>
          <w:rFonts w:asciiTheme="minorHAnsi" w:hAnsiTheme="minorHAnsi"/>
          <w:sz w:val="24"/>
          <w:szCs w:val="24"/>
        </w:rPr>
        <w:t>S</w:t>
      </w:r>
      <w:r w:rsidR="0045280D" w:rsidRPr="006B258D">
        <w:rPr>
          <w:rFonts w:asciiTheme="minorHAnsi" w:hAnsiTheme="minorHAnsi"/>
          <w:sz w:val="24"/>
          <w:szCs w:val="24"/>
        </w:rPr>
        <w:t xml:space="preserve">cholarship awards are made to two graduating seniors from Rockville High School. </w:t>
      </w:r>
      <w:r w:rsidR="00616691" w:rsidRPr="006B258D">
        <w:rPr>
          <w:rFonts w:asciiTheme="minorHAnsi" w:hAnsiTheme="minorHAnsi"/>
          <w:sz w:val="24"/>
          <w:szCs w:val="24"/>
        </w:rPr>
        <w:t xml:space="preserve">                              </w:t>
      </w:r>
      <w:r w:rsidR="0045280D" w:rsidRPr="006B258D">
        <w:rPr>
          <w:rFonts w:asciiTheme="minorHAnsi" w:hAnsiTheme="minorHAnsi"/>
          <w:sz w:val="24"/>
          <w:szCs w:val="24"/>
        </w:rPr>
        <w:t xml:space="preserve"> </w:t>
      </w:r>
      <w:r w:rsidR="0045280D" w:rsidRPr="006B258D">
        <w:rPr>
          <w:rFonts w:asciiTheme="minorHAnsi" w:hAnsiTheme="minorHAnsi"/>
          <w:b/>
          <w:i/>
          <w:iCs/>
          <w:sz w:val="24"/>
          <w:szCs w:val="24"/>
        </w:rPr>
        <w:t xml:space="preserve">Rockville High School </w:t>
      </w:r>
      <w:r w:rsidR="00516EB8" w:rsidRPr="006B258D">
        <w:rPr>
          <w:rFonts w:asciiTheme="minorHAnsi" w:hAnsiTheme="minorHAnsi"/>
          <w:b/>
          <w:i/>
          <w:iCs/>
          <w:sz w:val="24"/>
          <w:szCs w:val="24"/>
        </w:rPr>
        <w:t>graduates</w:t>
      </w:r>
      <w:r w:rsidR="0045280D" w:rsidRPr="006B258D">
        <w:rPr>
          <w:rFonts w:asciiTheme="minorHAnsi" w:hAnsiTheme="minorHAnsi"/>
          <w:b/>
          <w:i/>
          <w:iCs/>
          <w:sz w:val="24"/>
          <w:szCs w:val="24"/>
        </w:rPr>
        <w:t xml:space="preserve"> are eligible</w:t>
      </w:r>
      <w:r w:rsidR="0045280D" w:rsidRPr="006B258D">
        <w:rPr>
          <w:rFonts w:asciiTheme="minorHAnsi" w:hAnsiTheme="minorHAnsi"/>
          <w:b/>
          <w:iCs/>
          <w:sz w:val="24"/>
          <w:szCs w:val="24"/>
        </w:rPr>
        <w:t>.</w:t>
      </w:r>
    </w:p>
    <w:p w:rsidR="003578E1" w:rsidRPr="006B258D" w:rsidRDefault="003578E1" w:rsidP="0094141C">
      <w:pPr>
        <w:ind w:left="360"/>
        <w:rPr>
          <w:rFonts w:asciiTheme="minorHAnsi" w:hAnsiTheme="minorHAnsi"/>
          <w:sz w:val="24"/>
          <w:szCs w:val="24"/>
        </w:rPr>
      </w:pPr>
    </w:p>
    <w:p w:rsidR="0094141C" w:rsidRPr="00AA4940" w:rsidRDefault="000F734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Rode Family Valedictorian Scholarship</w:t>
      </w:r>
      <w:r w:rsidR="002C49A9" w:rsidRPr="00AA4940">
        <w:rPr>
          <w:b/>
          <w:color w:val="943634" w:themeColor="accent2" w:themeShade="BF"/>
        </w:rPr>
        <w:t xml:space="preserve"> </w:t>
      </w:r>
    </w:p>
    <w:p w:rsidR="00B148C7" w:rsidRPr="006B258D" w:rsidRDefault="00DA7F05" w:rsidP="0094141C">
      <w:pPr>
        <w:ind w:left="720"/>
        <w:rPr>
          <w:rFonts w:asciiTheme="minorHAnsi" w:hAnsiTheme="minorHAnsi"/>
          <w:sz w:val="24"/>
          <w:szCs w:val="24"/>
        </w:rPr>
      </w:pPr>
      <w:r w:rsidRPr="006B258D">
        <w:rPr>
          <w:rFonts w:asciiTheme="minorHAnsi" w:hAnsiTheme="minorHAnsi"/>
          <w:b/>
          <w:sz w:val="24"/>
          <w:szCs w:val="24"/>
        </w:rPr>
        <w:t xml:space="preserve"> </w:t>
      </w:r>
      <w:r w:rsidR="00B00304" w:rsidRPr="006B258D">
        <w:rPr>
          <w:rFonts w:asciiTheme="minorHAnsi" w:hAnsiTheme="minorHAnsi"/>
          <w:sz w:val="24"/>
          <w:szCs w:val="24"/>
        </w:rPr>
        <w:t>T</w:t>
      </w:r>
      <w:r w:rsidR="000F734D" w:rsidRPr="006B258D">
        <w:rPr>
          <w:rFonts w:asciiTheme="minorHAnsi" w:hAnsiTheme="minorHAnsi"/>
          <w:sz w:val="24"/>
          <w:szCs w:val="24"/>
        </w:rPr>
        <w:t xml:space="preserve">his scholarship is to honor the accomplishments and dedication of the valedictorian of the graduating class at Turkey Run High School. </w:t>
      </w:r>
    </w:p>
    <w:p w:rsidR="00616691" w:rsidRPr="006B258D" w:rsidRDefault="000F734D" w:rsidP="0094141C">
      <w:pPr>
        <w:pStyle w:val="ListParagraph"/>
        <w:rPr>
          <w:rFonts w:asciiTheme="minorHAnsi" w:hAnsiTheme="minorHAnsi"/>
          <w:b/>
          <w:i/>
          <w:iCs/>
          <w:sz w:val="24"/>
          <w:szCs w:val="24"/>
        </w:rPr>
      </w:pPr>
      <w:proofErr w:type="gramStart"/>
      <w:r w:rsidRPr="006B258D">
        <w:rPr>
          <w:rFonts w:asciiTheme="minorHAnsi" w:hAnsiTheme="minorHAnsi"/>
          <w:b/>
          <w:i/>
          <w:iCs/>
          <w:sz w:val="24"/>
          <w:szCs w:val="24"/>
        </w:rPr>
        <w:t xml:space="preserve">Turkey Run High School </w:t>
      </w:r>
      <w:r w:rsidR="00516EB8" w:rsidRPr="006B258D">
        <w:rPr>
          <w:rFonts w:asciiTheme="minorHAnsi" w:hAnsiTheme="minorHAnsi"/>
          <w:b/>
          <w:i/>
          <w:iCs/>
          <w:sz w:val="24"/>
          <w:szCs w:val="24"/>
        </w:rPr>
        <w:t>valedictorian(s)</w:t>
      </w:r>
      <w:r w:rsidRPr="006B258D">
        <w:rPr>
          <w:rFonts w:asciiTheme="minorHAnsi" w:hAnsiTheme="minorHAnsi"/>
          <w:b/>
          <w:i/>
          <w:iCs/>
          <w:sz w:val="24"/>
          <w:szCs w:val="24"/>
        </w:rPr>
        <w:t>.</w:t>
      </w:r>
      <w:proofErr w:type="gramEnd"/>
    </w:p>
    <w:p w:rsidR="000F734D" w:rsidRDefault="00010D5B" w:rsidP="0094141C">
      <w:pPr>
        <w:pStyle w:val="ListParagraph"/>
        <w:rPr>
          <w:rFonts w:asciiTheme="minorHAnsi" w:hAnsiTheme="minorHAnsi"/>
          <w:b/>
          <w:i/>
          <w:iCs/>
          <w:szCs w:val="24"/>
        </w:rPr>
      </w:pPr>
      <w:r w:rsidRPr="006B258D">
        <w:rPr>
          <w:rFonts w:asciiTheme="minorHAnsi" w:hAnsiTheme="minorHAnsi"/>
          <w:b/>
          <w:i/>
          <w:iCs/>
          <w:szCs w:val="24"/>
        </w:rPr>
        <w:t>Eligibility will be determined by the review committee</w:t>
      </w:r>
    </w:p>
    <w:p w:rsidR="006B258D" w:rsidRPr="006B258D" w:rsidRDefault="006B258D" w:rsidP="0094141C">
      <w:pPr>
        <w:pStyle w:val="ListParagraph"/>
        <w:rPr>
          <w:rFonts w:asciiTheme="minorHAnsi" w:hAnsiTheme="minorHAnsi"/>
          <w:b/>
          <w:i/>
          <w:iCs/>
          <w:sz w:val="24"/>
          <w:szCs w:val="24"/>
        </w:rPr>
      </w:pPr>
    </w:p>
    <w:p w:rsidR="00DA7F05" w:rsidRPr="006B258D" w:rsidRDefault="00DA7F05" w:rsidP="0094141C">
      <w:pPr>
        <w:rPr>
          <w:rFonts w:asciiTheme="minorHAnsi" w:hAnsiTheme="minorHAnsi"/>
          <w:sz w:val="24"/>
          <w:szCs w:val="24"/>
        </w:rPr>
      </w:pPr>
    </w:p>
    <w:p w:rsidR="0045280D" w:rsidRPr="00AA4940" w:rsidRDefault="00CF0EDC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lastRenderedPageBreak/>
        <w:t>Wayne and Eleanor Stanley</w:t>
      </w:r>
      <w:r w:rsidR="00DA7F05" w:rsidRPr="00AA4940">
        <w:rPr>
          <w:b/>
          <w:color w:val="943634" w:themeColor="accent2" w:themeShade="BF"/>
        </w:rPr>
        <w:t xml:space="preserve">     </w:t>
      </w:r>
    </w:p>
    <w:p w:rsidR="0045280D" w:rsidRPr="006B258D" w:rsidRDefault="0057353F" w:rsidP="0094141C">
      <w:pPr>
        <w:pStyle w:val="ListParagraph"/>
        <w:spacing w:after="240"/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To be eligible the student must meet the following criteria:</w:t>
      </w:r>
    </w:p>
    <w:p w:rsidR="0057353F" w:rsidRPr="006B258D" w:rsidRDefault="0057353F" w:rsidP="00AA4940">
      <w:pPr>
        <w:pStyle w:val="ListParagraph"/>
        <w:numPr>
          <w:ilvl w:val="1"/>
          <w:numId w:val="41"/>
        </w:numPr>
        <w:spacing w:after="240"/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 xml:space="preserve">Must attend </w:t>
      </w:r>
      <w:r w:rsidR="00FC6EB6" w:rsidRPr="006B258D">
        <w:rPr>
          <w:rFonts w:asciiTheme="minorHAnsi" w:hAnsiTheme="minorHAnsi"/>
          <w:bCs/>
          <w:sz w:val="24"/>
          <w:szCs w:val="24"/>
        </w:rPr>
        <w:t>Purdue University</w:t>
      </w:r>
    </w:p>
    <w:p w:rsidR="0057353F" w:rsidRPr="006B258D" w:rsidRDefault="0057353F" w:rsidP="00AA4940">
      <w:pPr>
        <w:pStyle w:val="ListParagraph"/>
        <w:numPr>
          <w:ilvl w:val="1"/>
          <w:numId w:val="41"/>
        </w:numPr>
        <w:spacing w:after="240"/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Must be a graduate of Riverton Parke High School</w:t>
      </w:r>
    </w:p>
    <w:p w:rsidR="0057353F" w:rsidRPr="006B258D" w:rsidRDefault="0057353F" w:rsidP="00AA4940">
      <w:pPr>
        <w:pStyle w:val="ListParagraph"/>
        <w:numPr>
          <w:ilvl w:val="1"/>
          <w:numId w:val="41"/>
        </w:numPr>
        <w:spacing w:after="240"/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 xml:space="preserve">Must have been a 4 </w:t>
      </w:r>
      <w:proofErr w:type="spellStart"/>
      <w:r w:rsidRPr="006B258D">
        <w:rPr>
          <w:rFonts w:asciiTheme="minorHAnsi" w:hAnsiTheme="minorHAnsi"/>
          <w:bCs/>
          <w:sz w:val="24"/>
          <w:szCs w:val="24"/>
        </w:rPr>
        <w:t>yr</w:t>
      </w:r>
      <w:proofErr w:type="spellEnd"/>
      <w:r w:rsidRPr="006B258D">
        <w:rPr>
          <w:rFonts w:asciiTheme="minorHAnsi" w:hAnsiTheme="minorHAnsi"/>
          <w:bCs/>
          <w:sz w:val="24"/>
          <w:szCs w:val="24"/>
        </w:rPr>
        <w:t xml:space="preserve"> FFA member </w:t>
      </w:r>
      <w:r w:rsidRPr="006B258D">
        <w:rPr>
          <w:rFonts w:asciiTheme="minorHAnsi" w:hAnsiTheme="minorHAnsi"/>
          <w:b/>
          <w:bCs/>
          <w:sz w:val="24"/>
          <w:szCs w:val="24"/>
        </w:rPr>
        <w:t>or</w:t>
      </w:r>
    </w:p>
    <w:p w:rsidR="0057353F" w:rsidRPr="006B258D" w:rsidRDefault="0057353F" w:rsidP="00AA4940">
      <w:pPr>
        <w:pStyle w:val="ListParagraph"/>
        <w:numPr>
          <w:ilvl w:val="1"/>
          <w:numId w:val="41"/>
        </w:numPr>
        <w:spacing w:after="240"/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 xml:space="preserve">Been in Music for 4yr </w:t>
      </w:r>
    </w:p>
    <w:p w:rsidR="00CF0EDC" w:rsidRPr="00AA4940" w:rsidRDefault="00CF0EDC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Mary E. Stanley Nursing </w:t>
      </w:r>
      <w:r w:rsidR="00DA7F05" w:rsidRPr="00AA4940">
        <w:rPr>
          <w:b/>
          <w:color w:val="943634" w:themeColor="accent2" w:themeShade="BF"/>
        </w:rPr>
        <w:t xml:space="preserve">     </w:t>
      </w:r>
    </w:p>
    <w:p w:rsidR="00CF0EDC" w:rsidRPr="006B258D" w:rsidRDefault="00CF0EDC" w:rsidP="0094141C">
      <w:pPr>
        <w:pStyle w:val="ListParagraph"/>
        <w:spacing w:after="240"/>
        <w:rPr>
          <w:rFonts w:asciiTheme="minorHAnsi" w:hAnsiTheme="minorHAnsi"/>
          <w:i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  <w:highlight w:val="yellow"/>
        </w:rPr>
        <w:t>FIRST PREFERENCE IS TO AN ADULT</w:t>
      </w:r>
      <w:r w:rsidRPr="006B258D">
        <w:rPr>
          <w:rFonts w:asciiTheme="minorHAnsi" w:hAnsiTheme="minorHAnsi"/>
          <w:bCs/>
          <w:sz w:val="24"/>
          <w:szCs w:val="24"/>
        </w:rPr>
        <w:t xml:space="preserve"> - In honor of Mary E. Stanley, this scholarship will be awarded to nursing majors</w:t>
      </w:r>
      <w:r w:rsidR="00DC6287" w:rsidRPr="006B258D">
        <w:rPr>
          <w:rFonts w:asciiTheme="minorHAnsi" w:hAnsiTheme="minorHAnsi"/>
          <w:bCs/>
          <w:sz w:val="24"/>
          <w:szCs w:val="24"/>
        </w:rPr>
        <w:t xml:space="preserve"> (L.P.N.</w:t>
      </w:r>
      <w:r w:rsidRPr="006B258D">
        <w:rPr>
          <w:rFonts w:asciiTheme="minorHAnsi" w:hAnsiTheme="minorHAnsi"/>
          <w:bCs/>
          <w:sz w:val="24"/>
          <w:szCs w:val="24"/>
        </w:rPr>
        <w:t>,</w:t>
      </w:r>
      <w:r w:rsidR="00DC6287" w:rsidRPr="006B258D">
        <w:rPr>
          <w:rFonts w:asciiTheme="minorHAnsi" w:hAnsiTheme="minorHAnsi"/>
          <w:bCs/>
          <w:sz w:val="24"/>
          <w:szCs w:val="24"/>
        </w:rPr>
        <w:t xml:space="preserve"> nurse’s </w:t>
      </w:r>
      <w:proofErr w:type="spellStart"/>
      <w:r w:rsidR="00DC6287" w:rsidRPr="006B258D">
        <w:rPr>
          <w:rFonts w:asciiTheme="minorHAnsi" w:hAnsiTheme="minorHAnsi"/>
          <w:bCs/>
          <w:sz w:val="24"/>
          <w:szCs w:val="24"/>
        </w:rPr>
        <w:t>aid</w:t>
      </w:r>
      <w:proofErr w:type="spellEnd"/>
      <w:r w:rsidR="00DC6287" w:rsidRPr="006B258D">
        <w:rPr>
          <w:rFonts w:asciiTheme="minorHAnsi" w:hAnsiTheme="minorHAnsi"/>
          <w:bCs/>
          <w:sz w:val="24"/>
          <w:szCs w:val="24"/>
        </w:rPr>
        <w:t xml:space="preserve"> or related associate degree or certification),</w:t>
      </w:r>
      <w:r w:rsidRPr="006B258D">
        <w:rPr>
          <w:rFonts w:asciiTheme="minorHAnsi" w:hAnsiTheme="minorHAnsi"/>
          <w:bCs/>
          <w:sz w:val="24"/>
          <w:szCs w:val="24"/>
        </w:rPr>
        <w:t xml:space="preserve"> with special consideration given to those who may be pursuing nursing as a later in life career choice</w:t>
      </w:r>
      <w:r w:rsidRPr="006B258D">
        <w:rPr>
          <w:rFonts w:asciiTheme="minorHAnsi" w:hAnsiTheme="minorHAnsi"/>
          <w:sz w:val="24"/>
          <w:szCs w:val="24"/>
        </w:rPr>
        <w:t xml:space="preserve">.  </w:t>
      </w:r>
      <w:r w:rsidR="00616691" w:rsidRPr="006B258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B258D">
        <w:rPr>
          <w:rFonts w:asciiTheme="minorHAnsi" w:hAnsiTheme="minorHAnsi"/>
          <w:b/>
          <w:bCs/>
          <w:i/>
          <w:sz w:val="24"/>
          <w:szCs w:val="24"/>
        </w:rPr>
        <w:t>Nursing Majors only</w:t>
      </w:r>
    </w:p>
    <w:p w:rsidR="00D75C63" w:rsidRPr="00AA4940" w:rsidRDefault="00721C08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Karen &amp; John </w:t>
      </w:r>
      <w:proofErr w:type="spellStart"/>
      <w:r w:rsidRPr="00AA4940">
        <w:rPr>
          <w:b/>
          <w:color w:val="943634" w:themeColor="accent2" w:themeShade="BF"/>
        </w:rPr>
        <w:t>Stutler</w:t>
      </w:r>
      <w:proofErr w:type="spellEnd"/>
      <w:r w:rsidRPr="00AA4940">
        <w:rPr>
          <w:b/>
          <w:color w:val="943634" w:themeColor="accent2" w:themeShade="BF"/>
        </w:rPr>
        <w:t xml:space="preserve"> Technology Scholarship</w:t>
      </w:r>
      <w:r w:rsidR="002C49A9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                                                                                    </w:t>
      </w:r>
    </w:p>
    <w:p w:rsidR="0094141C" w:rsidRPr="006B258D" w:rsidRDefault="00721C08" w:rsidP="0094141C">
      <w:pPr>
        <w:pStyle w:val="ListParagraph"/>
        <w:spacing w:after="240"/>
        <w:rPr>
          <w:rFonts w:asciiTheme="minorHAnsi" w:hAnsiTheme="minorHAnsi"/>
          <w:b/>
          <w:bCs/>
          <w:i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 xml:space="preserve">Appreciative of the difference that technology makes in our lives, Karen and John </w:t>
      </w:r>
      <w:proofErr w:type="spellStart"/>
      <w:r w:rsidRPr="006B258D">
        <w:rPr>
          <w:rFonts w:asciiTheme="minorHAnsi" w:hAnsiTheme="minorHAnsi"/>
          <w:bCs/>
          <w:sz w:val="24"/>
          <w:szCs w:val="24"/>
        </w:rPr>
        <w:t>Stutler</w:t>
      </w:r>
      <w:proofErr w:type="spellEnd"/>
      <w:r w:rsidRPr="006B258D">
        <w:rPr>
          <w:rFonts w:asciiTheme="minorHAnsi" w:hAnsiTheme="minorHAnsi"/>
          <w:bCs/>
          <w:sz w:val="24"/>
          <w:szCs w:val="24"/>
        </w:rPr>
        <w:t xml:space="preserve"> established this scholarship to recognize a Turkey Run student who exemplifies the qualities necessary to continue learning and understanding the evolving technology field.</w:t>
      </w:r>
      <w:r w:rsidRPr="006B258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16691" w:rsidRPr="006B258D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6B258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94141C" w:rsidRPr="006B258D" w:rsidRDefault="00721C08" w:rsidP="006B258D">
      <w:pPr>
        <w:pStyle w:val="ListParagraph"/>
        <w:spacing w:after="240"/>
        <w:rPr>
          <w:rFonts w:asciiTheme="minorHAnsi" w:hAnsiTheme="minorHAnsi"/>
          <w:b/>
          <w:i/>
          <w:iCs/>
          <w:sz w:val="24"/>
          <w:szCs w:val="24"/>
        </w:rPr>
      </w:pPr>
      <w:proofErr w:type="gramStart"/>
      <w:r w:rsidRPr="006B258D">
        <w:rPr>
          <w:rFonts w:asciiTheme="minorHAnsi" w:hAnsiTheme="minorHAnsi"/>
          <w:b/>
          <w:i/>
          <w:iCs/>
          <w:sz w:val="24"/>
          <w:szCs w:val="24"/>
        </w:rPr>
        <w:t xml:space="preserve">Turkey Run students </w:t>
      </w:r>
      <w:r w:rsidR="00616691" w:rsidRPr="006B258D">
        <w:rPr>
          <w:rFonts w:asciiTheme="minorHAnsi" w:hAnsiTheme="minorHAnsi"/>
          <w:b/>
          <w:i/>
          <w:iCs/>
          <w:sz w:val="24"/>
          <w:szCs w:val="24"/>
        </w:rPr>
        <w:t>only</w:t>
      </w:r>
      <w:r w:rsidRPr="006B258D">
        <w:rPr>
          <w:rFonts w:asciiTheme="minorHAnsi" w:hAnsiTheme="minorHAnsi"/>
          <w:b/>
          <w:i/>
          <w:iCs/>
          <w:sz w:val="24"/>
          <w:szCs w:val="24"/>
        </w:rPr>
        <w:t>.</w:t>
      </w:r>
      <w:proofErr w:type="gramEnd"/>
    </w:p>
    <w:p w:rsidR="0045280D" w:rsidRPr="00AA4940" w:rsidRDefault="0045280D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VFW Scholarship</w:t>
      </w:r>
      <w:r w:rsidR="002C49A9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   </w:t>
      </w:r>
    </w:p>
    <w:p w:rsidR="00816E83" w:rsidRPr="006B258D" w:rsidRDefault="0045280D" w:rsidP="0094141C">
      <w:pPr>
        <w:pStyle w:val="BodyText3"/>
        <w:ind w:left="990"/>
        <w:rPr>
          <w:rFonts w:asciiTheme="minorHAnsi" w:hAnsiTheme="minorHAnsi"/>
          <w:sz w:val="24"/>
          <w:szCs w:val="24"/>
        </w:rPr>
      </w:pPr>
      <w:r w:rsidRPr="006B258D">
        <w:rPr>
          <w:rFonts w:asciiTheme="minorHAnsi" w:hAnsiTheme="minorHAnsi"/>
          <w:sz w:val="24"/>
          <w:szCs w:val="24"/>
        </w:rPr>
        <w:t xml:space="preserve">In honor of the veterans who give of themselves so that others might continue to enjoy their freedom, the VFW Post 1752 of Rockville has established this scholarship as a remembrance.  </w:t>
      </w:r>
    </w:p>
    <w:p w:rsidR="003578E1" w:rsidRPr="006B258D" w:rsidRDefault="00616691" w:rsidP="0094141C">
      <w:pPr>
        <w:pStyle w:val="BodyText3"/>
        <w:ind w:left="990"/>
        <w:rPr>
          <w:rFonts w:asciiTheme="minorHAnsi" w:hAnsiTheme="minorHAnsi"/>
          <w:b/>
          <w:bCs/>
          <w:i/>
          <w:sz w:val="24"/>
          <w:szCs w:val="24"/>
        </w:rPr>
      </w:pPr>
      <w:r w:rsidRPr="006B258D">
        <w:rPr>
          <w:rFonts w:asciiTheme="minorHAnsi" w:hAnsiTheme="minorHAnsi"/>
          <w:i/>
          <w:sz w:val="24"/>
          <w:szCs w:val="24"/>
        </w:rPr>
        <w:t>A</w:t>
      </w:r>
      <w:r w:rsidR="0045280D" w:rsidRPr="006B258D">
        <w:rPr>
          <w:rFonts w:asciiTheme="minorHAnsi" w:hAnsiTheme="minorHAnsi"/>
          <w:b/>
          <w:bCs/>
          <w:i/>
          <w:sz w:val="24"/>
          <w:szCs w:val="24"/>
        </w:rPr>
        <w:t>ll students attending an Indiana college or university are eligible.</w:t>
      </w:r>
    </w:p>
    <w:p w:rsidR="00F2217D" w:rsidRPr="006B258D" w:rsidRDefault="00F2217D" w:rsidP="0094141C">
      <w:pPr>
        <w:pStyle w:val="BodyText3"/>
        <w:ind w:left="360"/>
        <w:rPr>
          <w:rFonts w:asciiTheme="minorHAnsi" w:hAnsiTheme="minorHAnsi"/>
          <w:b/>
          <w:bCs/>
          <w:sz w:val="24"/>
          <w:szCs w:val="24"/>
        </w:rPr>
      </w:pPr>
    </w:p>
    <w:p w:rsidR="0064055C" w:rsidRPr="00AA4940" w:rsidRDefault="0064055C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Southwest Parke Music Boosters </w:t>
      </w:r>
      <w:r w:rsidR="005005C7" w:rsidRPr="00AA4940">
        <w:rPr>
          <w:b/>
          <w:color w:val="943634" w:themeColor="accent2" w:themeShade="BF"/>
        </w:rPr>
        <w:t xml:space="preserve"> </w:t>
      </w:r>
      <w:r w:rsidR="00DA7F05" w:rsidRPr="00AA4940">
        <w:rPr>
          <w:b/>
          <w:color w:val="943634" w:themeColor="accent2" w:themeShade="BF"/>
        </w:rPr>
        <w:t xml:space="preserve">  </w:t>
      </w:r>
    </w:p>
    <w:p w:rsidR="003E620B" w:rsidRPr="006B258D" w:rsidRDefault="00AA4940" w:rsidP="0094141C">
      <w:pPr>
        <w:pStyle w:val="BodyText3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</w:t>
      </w:r>
      <w:r w:rsidR="003E620B" w:rsidRPr="006B258D">
        <w:rPr>
          <w:rFonts w:asciiTheme="minorHAnsi" w:hAnsiTheme="minorHAnsi"/>
          <w:bCs/>
          <w:sz w:val="24"/>
          <w:szCs w:val="24"/>
        </w:rPr>
        <w:t>To be eligible the student must meet the following criteria.</w:t>
      </w:r>
    </w:p>
    <w:p w:rsidR="005C2119" w:rsidRPr="006B258D" w:rsidRDefault="005C2119" w:rsidP="00AA4940">
      <w:pPr>
        <w:pStyle w:val="BodyText3"/>
        <w:numPr>
          <w:ilvl w:val="1"/>
          <w:numId w:val="39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Riverton Parke graduate</w:t>
      </w:r>
    </w:p>
    <w:p w:rsidR="003E620B" w:rsidRPr="006B258D" w:rsidRDefault="003E620B" w:rsidP="00AA4940">
      <w:pPr>
        <w:pStyle w:val="BodyText3"/>
        <w:numPr>
          <w:ilvl w:val="1"/>
          <w:numId w:val="39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Attending a 2 or 4 yr</w:t>
      </w:r>
      <w:r w:rsidR="005C2119" w:rsidRPr="006B258D">
        <w:rPr>
          <w:rFonts w:asciiTheme="minorHAnsi" w:hAnsiTheme="minorHAnsi"/>
          <w:bCs/>
          <w:sz w:val="24"/>
          <w:szCs w:val="24"/>
        </w:rPr>
        <w:t>.</w:t>
      </w:r>
      <w:r w:rsidRPr="006B258D">
        <w:rPr>
          <w:rFonts w:asciiTheme="minorHAnsi" w:hAnsiTheme="minorHAnsi"/>
          <w:bCs/>
          <w:sz w:val="24"/>
          <w:szCs w:val="24"/>
        </w:rPr>
        <w:t xml:space="preserve"> school</w:t>
      </w:r>
    </w:p>
    <w:p w:rsidR="003E620B" w:rsidRPr="006B258D" w:rsidRDefault="003E620B" w:rsidP="00AA4940">
      <w:pPr>
        <w:pStyle w:val="BodyText3"/>
        <w:numPr>
          <w:ilvl w:val="1"/>
          <w:numId w:val="39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 xml:space="preserve">Have a minimum of a 3.0 </w:t>
      </w:r>
      <w:proofErr w:type="spellStart"/>
      <w:r w:rsidRPr="006B258D">
        <w:rPr>
          <w:rFonts w:asciiTheme="minorHAnsi" w:hAnsiTheme="minorHAnsi"/>
          <w:bCs/>
          <w:sz w:val="24"/>
          <w:szCs w:val="24"/>
        </w:rPr>
        <w:t>gpa</w:t>
      </w:r>
      <w:proofErr w:type="spellEnd"/>
    </w:p>
    <w:p w:rsidR="003E620B" w:rsidRPr="006B258D" w:rsidRDefault="003E620B" w:rsidP="00AA4940">
      <w:pPr>
        <w:pStyle w:val="BodyText3"/>
        <w:numPr>
          <w:ilvl w:val="1"/>
          <w:numId w:val="39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Have a minimum of 2 yrs. in Band, Choir, or Color Guard</w:t>
      </w:r>
    </w:p>
    <w:p w:rsidR="006B258D" w:rsidRPr="002B2EE8" w:rsidRDefault="003E620B" w:rsidP="002B2EE8">
      <w:pPr>
        <w:pStyle w:val="BodyText3"/>
        <w:numPr>
          <w:ilvl w:val="1"/>
          <w:numId w:val="39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Live in on</w:t>
      </w:r>
      <w:r w:rsidR="005C2119" w:rsidRPr="006B258D">
        <w:rPr>
          <w:rFonts w:asciiTheme="minorHAnsi" w:hAnsiTheme="minorHAnsi"/>
          <w:bCs/>
          <w:sz w:val="24"/>
          <w:szCs w:val="24"/>
        </w:rPr>
        <w:t>e</w:t>
      </w:r>
      <w:r w:rsidRPr="006B258D">
        <w:rPr>
          <w:rFonts w:asciiTheme="minorHAnsi" w:hAnsiTheme="minorHAnsi"/>
          <w:bCs/>
          <w:sz w:val="24"/>
          <w:szCs w:val="24"/>
        </w:rPr>
        <w:t xml:space="preserve"> of the townships of the South West Parke School Corporation</w:t>
      </w:r>
    </w:p>
    <w:p w:rsidR="00FF7195" w:rsidRPr="006B258D" w:rsidRDefault="00FF7195" w:rsidP="0094141C">
      <w:pPr>
        <w:pStyle w:val="BodyText3"/>
        <w:rPr>
          <w:rFonts w:asciiTheme="minorHAnsi" w:hAnsiTheme="minorHAnsi"/>
          <w:bCs/>
          <w:sz w:val="24"/>
          <w:szCs w:val="24"/>
        </w:rPr>
      </w:pPr>
    </w:p>
    <w:p w:rsidR="00657A84" w:rsidRPr="00AA4940" w:rsidRDefault="008B36D9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Southwest Parke Athletic Boosters</w:t>
      </w:r>
      <w:r w:rsidR="00D6230E" w:rsidRPr="00AA4940">
        <w:rPr>
          <w:b/>
          <w:color w:val="943634" w:themeColor="accent2" w:themeShade="BF"/>
        </w:rPr>
        <w:t xml:space="preserve">    </w:t>
      </w:r>
    </w:p>
    <w:p w:rsidR="00FF7195" w:rsidRPr="006B258D" w:rsidRDefault="00FF7195" w:rsidP="00AA4940">
      <w:pPr>
        <w:pStyle w:val="BodyText3"/>
        <w:numPr>
          <w:ilvl w:val="1"/>
          <w:numId w:val="38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GPA – 3.0 or higher on a 4 point scale</w:t>
      </w:r>
    </w:p>
    <w:p w:rsidR="00FF7195" w:rsidRPr="006B258D" w:rsidRDefault="00FF7195" w:rsidP="00AA4940">
      <w:pPr>
        <w:pStyle w:val="BodyText3"/>
        <w:numPr>
          <w:ilvl w:val="1"/>
          <w:numId w:val="38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Attending institution of higher education</w:t>
      </w:r>
    </w:p>
    <w:p w:rsidR="00FF7195" w:rsidRPr="006B258D" w:rsidRDefault="00FF7195" w:rsidP="00AA4940">
      <w:pPr>
        <w:pStyle w:val="BodyText3"/>
        <w:numPr>
          <w:ilvl w:val="1"/>
          <w:numId w:val="38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Must be a student going directly to college following graduation</w:t>
      </w:r>
    </w:p>
    <w:p w:rsidR="00FF7195" w:rsidRPr="006B258D" w:rsidRDefault="00FF7195" w:rsidP="00AA4940">
      <w:pPr>
        <w:pStyle w:val="BodyText3"/>
        <w:numPr>
          <w:ilvl w:val="1"/>
          <w:numId w:val="38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Must have a minimum of 2 years enrollment in athletics at Riverton Parke</w:t>
      </w:r>
    </w:p>
    <w:p w:rsidR="00FF7195" w:rsidRPr="006B258D" w:rsidRDefault="00FF7195" w:rsidP="00AA4940">
      <w:pPr>
        <w:pStyle w:val="BodyText3"/>
        <w:numPr>
          <w:ilvl w:val="1"/>
          <w:numId w:val="38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Must be a student at Riverton Parke school for a minimum of 2 years</w:t>
      </w:r>
    </w:p>
    <w:p w:rsidR="00657A84" w:rsidRPr="006B258D" w:rsidRDefault="00657A84" w:rsidP="00AA4940">
      <w:pPr>
        <w:pStyle w:val="BodyText3"/>
        <w:numPr>
          <w:ilvl w:val="1"/>
          <w:numId w:val="38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Awarded to one male and one female</w:t>
      </w:r>
    </w:p>
    <w:p w:rsidR="000F5C78" w:rsidRPr="006B258D" w:rsidRDefault="000F5C78" w:rsidP="0094141C">
      <w:pPr>
        <w:pStyle w:val="BodyText3"/>
        <w:ind w:left="72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F5C78" w:rsidRPr="00AA4940" w:rsidRDefault="0005345D" w:rsidP="006B258D">
      <w:pPr>
        <w:pStyle w:val="Heading4"/>
        <w:rPr>
          <w:b/>
          <w:color w:val="943634" w:themeColor="accent2" w:themeShade="BF"/>
          <w:sz w:val="18"/>
        </w:rPr>
      </w:pPr>
      <w:r w:rsidRPr="00AA4940">
        <w:rPr>
          <w:b/>
          <w:color w:val="943634" w:themeColor="accent2" w:themeShade="BF"/>
          <w:szCs w:val="28"/>
        </w:rPr>
        <w:lastRenderedPageBreak/>
        <w:t xml:space="preserve">The </w:t>
      </w:r>
      <w:r w:rsidRPr="00AA4940">
        <w:rPr>
          <w:b/>
          <w:color w:val="943634" w:themeColor="accent2" w:themeShade="BF"/>
        </w:rPr>
        <w:t xml:space="preserve">Friends Bloomingdale Academy Educational Fund </w:t>
      </w:r>
      <w:r w:rsidR="00D6230E" w:rsidRPr="00AA4940">
        <w:rPr>
          <w:b/>
          <w:color w:val="943634" w:themeColor="accent2" w:themeShade="BF"/>
        </w:rPr>
        <w:t xml:space="preserve">    </w:t>
      </w:r>
    </w:p>
    <w:p w:rsidR="0005345D" w:rsidRPr="006B258D" w:rsidRDefault="004655CB" w:rsidP="0094141C">
      <w:pPr>
        <w:pStyle w:val="Heading6"/>
        <w:numPr>
          <w:ilvl w:val="0"/>
          <w:numId w:val="0"/>
        </w:numPr>
        <w:spacing w:after="240"/>
        <w:rPr>
          <w:rFonts w:asciiTheme="minorHAnsi" w:hAnsiTheme="minorHAnsi"/>
          <w:b w:val="0"/>
          <w:bCs/>
          <w:i/>
          <w:iCs/>
          <w:szCs w:val="24"/>
        </w:rPr>
      </w:pPr>
      <w:r w:rsidRPr="006B258D">
        <w:rPr>
          <w:rFonts w:asciiTheme="minorHAnsi" w:hAnsiTheme="minorHAnsi"/>
          <w:bCs/>
          <w:i/>
          <w:iCs/>
          <w:szCs w:val="24"/>
        </w:rPr>
        <w:t xml:space="preserve"> </w:t>
      </w:r>
      <w:r w:rsidR="00427A68" w:rsidRPr="006B258D">
        <w:rPr>
          <w:rFonts w:asciiTheme="minorHAnsi" w:hAnsiTheme="minorHAnsi"/>
          <w:b w:val="0"/>
        </w:rPr>
        <w:t>Available</w:t>
      </w:r>
      <w:r w:rsidR="0005345D" w:rsidRPr="006B258D">
        <w:rPr>
          <w:rFonts w:asciiTheme="minorHAnsi" w:hAnsiTheme="minorHAnsi"/>
          <w:b w:val="0"/>
        </w:rPr>
        <w:t xml:space="preserve"> to any graduating senior or college student meeting the following requirements:</w:t>
      </w:r>
    </w:p>
    <w:p w:rsidR="0005345D" w:rsidRPr="006B258D" w:rsidRDefault="0005345D" w:rsidP="006B258D">
      <w:pPr>
        <w:pStyle w:val="BlockText"/>
        <w:numPr>
          <w:ilvl w:val="1"/>
          <w:numId w:val="37"/>
        </w:numPr>
        <w:rPr>
          <w:rFonts w:asciiTheme="minorHAnsi" w:hAnsiTheme="minorHAnsi"/>
        </w:rPr>
      </w:pPr>
      <w:r w:rsidRPr="006B258D">
        <w:rPr>
          <w:rFonts w:asciiTheme="minorHAnsi" w:hAnsiTheme="minorHAnsi"/>
        </w:rPr>
        <w:t>Must be a student pursuing a post-secondary education, including Masters and Doctoral levels, who has not previously received this scholarship.</w:t>
      </w:r>
    </w:p>
    <w:p w:rsidR="0005345D" w:rsidRPr="006B258D" w:rsidRDefault="0005345D" w:rsidP="006B258D">
      <w:pPr>
        <w:pStyle w:val="BlockText"/>
        <w:numPr>
          <w:ilvl w:val="1"/>
          <w:numId w:val="37"/>
        </w:numPr>
        <w:rPr>
          <w:rFonts w:asciiTheme="minorHAnsi" w:hAnsiTheme="minorHAnsi"/>
        </w:rPr>
      </w:pPr>
      <w:r w:rsidRPr="006B258D">
        <w:rPr>
          <w:rFonts w:asciiTheme="minorHAnsi" w:hAnsiTheme="minorHAnsi"/>
        </w:rPr>
        <w:t>Priority will be given to applicants who are current members or the child / grandchild of a current or deceased member of Bloomingdale Friends, Coloma Friends, Marshall (Federated), Rush Creek, or Tangier Friends Meetings.</w:t>
      </w:r>
    </w:p>
    <w:p w:rsidR="0005345D" w:rsidRPr="006B258D" w:rsidRDefault="0005345D" w:rsidP="006B258D">
      <w:pPr>
        <w:pStyle w:val="BlockText"/>
        <w:numPr>
          <w:ilvl w:val="1"/>
          <w:numId w:val="37"/>
        </w:numPr>
        <w:rPr>
          <w:rFonts w:asciiTheme="minorHAnsi" w:hAnsiTheme="minorHAnsi"/>
        </w:rPr>
      </w:pPr>
      <w:r w:rsidRPr="006B258D">
        <w:rPr>
          <w:rFonts w:asciiTheme="minorHAnsi" w:hAnsiTheme="minorHAnsi"/>
        </w:rPr>
        <w:t>Recipient(s) must have a high school or college GPA equivalent of 3.0 or higher based on a 4.0 grading scale.</w:t>
      </w:r>
    </w:p>
    <w:p w:rsidR="0005345D" w:rsidRPr="006B258D" w:rsidRDefault="0005345D" w:rsidP="006B258D">
      <w:pPr>
        <w:pStyle w:val="BlockText"/>
        <w:numPr>
          <w:ilvl w:val="1"/>
          <w:numId w:val="37"/>
        </w:numPr>
        <w:rPr>
          <w:rFonts w:asciiTheme="minorHAnsi" w:hAnsiTheme="minorHAnsi"/>
        </w:rPr>
      </w:pPr>
      <w:r w:rsidRPr="006B258D">
        <w:rPr>
          <w:rFonts w:asciiTheme="minorHAnsi" w:hAnsiTheme="minorHAnsi"/>
        </w:rPr>
        <w:t>Recipient(s) other than those affiliated with the Meetings named above, must be a graduate of a Parke County high school or Parke County resident with a strong church affiliation, as documented by letter of support from a pastor, youth minister, or officer from the student’s church of membership and / or attendance.</w:t>
      </w:r>
    </w:p>
    <w:p w:rsidR="0005345D" w:rsidRPr="006B258D" w:rsidRDefault="0005345D" w:rsidP="006B258D">
      <w:pPr>
        <w:pStyle w:val="BlockText"/>
        <w:numPr>
          <w:ilvl w:val="1"/>
          <w:numId w:val="37"/>
        </w:numPr>
        <w:rPr>
          <w:rFonts w:asciiTheme="minorHAnsi" w:hAnsiTheme="minorHAnsi"/>
        </w:rPr>
      </w:pPr>
      <w:r w:rsidRPr="006B258D">
        <w:rPr>
          <w:rFonts w:asciiTheme="minorHAnsi" w:hAnsiTheme="minorHAnsi"/>
        </w:rPr>
        <w:t xml:space="preserve">One $1500 scholarship will be awarded each year, providing there is at least one eligible applicant.  Additional $1500 scholarships may be awarded if the annual returns on the endowment fund accommodate further $1500 increments. </w:t>
      </w:r>
    </w:p>
    <w:p w:rsidR="0005345D" w:rsidRPr="006B258D" w:rsidRDefault="0005345D" w:rsidP="006B258D">
      <w:pPr>
        <w:pStyle w:val="BlockText"/>
        <w:numPr>
          <w:ilvl w:val="1"/>
          <w:numId w:val="37"/>
        </w:numPr>
        <w:rPr>
          <w:rFonts w:asciiTheme="minorHAnsi" w:hAnsiTheme="minorHAnsi"/>
        </w:rPr>
      </w:pPr>
      <w:r w:rsidRPr="006B258D">
        <w:rPr>
          <w:rFonts w:asciiTheme="minorHAnsi" w:hAnsiTheme="minorHAnsi"/>
        </w:rPr>
        <w:t>The Friends Bloomingdale Academy Educational Fund, Inc. shall continue in an advisory capacity regarding scholarship eligibility and criteria.</w:t>
      </w:r>
    </w:p>
    <w:p w:rsidR="00BF409A" w:rsidRPr="006B258D" w:rsidRDefault="0005345D" w:rsidP="0094141C">
      <w:pPr>
        <w:pStyle w:val="BlockText"/>
        <w:ind w:left="990" w:firstLine="0"/>
        <w:rPr>
          <w:rFonts w:asciiTheme="minorHAnsi" w:hAnsiTheme="minorHAnsi"/>
        </w:rPr>
      </w:pPr>
      <w:r w:rsidRPr="006B258D">
        <w:rPr>
          <w:rFonts w:asciiTheme="minorHAnsi" w:hAnsiTheme="minorHAnsi"/>
        </w:rPr>
        <w:t>If no candidate exists, the Foundation may award a previous scholar with good/qualifying college standing that is still enrolled.</w:t>
      </w:r>
    </w:p>
    <w:p w:rsidR="00086AB9" w:rsidRPr="006B258D" w:rsidRDefault="00086AB9" w:rsidP="0094141C">
      <w:pPr>
        <w:rPr>
          <w:rFonts w:asciiTheme="minorHAnsi" w:hAnsiTheme="minorHAnsi"/>
          <w:b/>
          <w:sz w:val="24"/>
          <w:u w:val="single"/>
        </w:rPr>
      </w:pPr>
    </w:p>
    <w:p w:rsidR="00567B54" w:rsidRPr="00AA4940" w:rsidRDefault="00086AB9" w:rsidP="00AA4940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Conrad Doan Scholarship </w:t>
      </w:r>
    </w:p>
    <w:p w:rsidR="00567B54" w:rsidRPr="006B258D" w:rsidRDefault="0094141C" w:rsidP="006B258D">
      <w:pPr>
        <w:rPr>
          <w:rFonts w:asciiTheme="minorHAnsi" w:hAnsiTheme="minorHAnsi"/>
          <w:sz w:val="24"/>
        </w:rPr>
      </w:pPr>
      <w:r w:rsidRPr="006B258D">
        <w:rPr>
          <w:rFonts w:asciiTheme="minorHAnsi" w:hAnsiTheme="minorHAnsi"/>
          <w:sz w:val="24"/>
        </w:rPr>
        <w:t xml:space="preserve"> </w:t>
      </w:r>
      <w:r w:rsidR="00567B54" w:rsidRPr="006B258D">
        <w:rPr>
          <w:rFonts w:asciiTheme="minorHAnsi" w:hAnsiTheme="minorHAnsi"/>
          <w:sz w:val="24"/>
        </w:rPr>
        <w:t>Funding priority will be considered for:</w:t>
      </w:r>
    </w:p>
    <w:p w:rsidR="00567B54" w:rsidRPr="006B258D" w:rsidRDefault="00567B54" w:rsidP="006B258D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</w:rPr>
      </w:pPr>
      <w:r w:rsidRPr="006B258D">
        <w:rPr>
          <w:rFonts w:asciiTheme="minorHAnsi" w:hAnsiTheme="minorHAnsi"/>
          <w:sz w:val="24"/>
        </w:rPr>
        <w:t>Montezuma student pursuing a degree in agriculture (including veterinary)</w:t>
      </w:r>
    </w:p>
    <w:p w:rsidR="00567B54" w:rsidRPr="006B258D" w:rsidRDefault="00567B54" w:rsidP="006B258D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</w:rPr>
      </w:pPr>
      <w:r w:rsidRPr="006B258D">
        <w:rPr>
          <w:rFonts w:asciiTheme="minorHAnsi" w:hAnsiTheme="minorHAnsi"/>
          <w:sz w:val="24"/>
        </w:rPr>
        <w:t>Montezuma student pursuing any degree including vocational</w:t>
      </w:r>
    </w:p>
    <w:p w:rsidR="00567B54" w:rsidRPr="006B258D" w:rsidRDefault="00567B54" w:rsidP="006B258D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</w:rPr>
      </w:pPr>
      <w:r w:rsidRPr="006B258D">
        <w:rPr>
          <w:rFonts w:asciiTheme="minorHAnsi" w:hAnsiTheme="minorHAnsi"/>
          <w:sz w:val="24"/>
        </w:rPr>
        <w:t>Reserve Township student pursuing a degree in agriculture (including veterinary)</w:t>
      </w:r>
    </w:p>
    <w:p w:rsidR="00567B54" w:rsidRPr="006B258D" w:rsidRDefault="00567B54" w:rsidP="006B258D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</w:rPr>
      </w:pPr>
      <w:r w:rsidRPr="006B258D">
        <w:rPr>
          <w:rFonts w:asciiTheme="minorHAnsi" w:hAnsiTheme="minorHAnsi"/>
          <w:sz w:val="24"/>
        </w:rPr>
        <w:t>Reserve Township student pursuing any degree including vocational</w:t>
      </w:r>
    </w:p>
    <w:p w:rsidR="00567B54" w:rsidRPr="006B258D" w:rsidRDefault="00567B54" w:rsidP="006B258D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</w:rPr>
      </w:pPr>
      <w:r w:rsidRPr="006B258D">
        <w:rPr>
          <w:rFonts w:asciiTheme="minorHAnsi" w:hAnsiTheme="minorHAnsi"/>
          <w:sz w:val="24"/>
        </w:rPr>
        <w:t>Parke County student pursuing a degree in agriculture (including veterinary)</w:t>
      </w:r>
    </w:p>
    <w:p w:rsidR="00567B54" w:rsidRPr="006B258D" w:rsidRDefault="00567B54" w:rsidP="006B258D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</w:rPr>
      </w:pPr>
      <w:r w:rsidRPr="006B258D">
        <w:rPr>
          <w:rFonts w:asciiTheme="minorHAnsi" w:hAnsiTheme="minorHAnsi"/>
          <w:sz w:val="24"/>
        </w:rPr>
        <w:t>Parke County student pursuing any degree including vocational</w:t>
      </w:r>
    </w:p>
    <w:p w:rsidR="00567B54" w:rsidRPr="006B258D" w:rsidRDefault="00567B54" w:rsidP="006B258D">
      <w:pPr>
        <w:pStyle w:val="ListParagraph"/>
        <w:numPr>
          <w:ilvl w:val="1"/>
          <w:numId w:val="36"/>
        </w:numPr>
        <w:rPr>
          <w:rFonts w:asciiTheme="minorHAnsi" w:hAnsiTheme="minorHAnsi"/>
          <w:sz w:val="24"/>
        </w:rPr>
      </w:pPr>
      <w:r w:rsidRPr="006B258D">
        <w:rPr>
          <w:rFonts w:asciiTheme="minorHAnsi" w:hAnsiTheme="minorHAnsi"/>
          <w:sz w:val="24"/>
        </w:rPr>
        <w:t>If neither priority is present in a quality application, then any particular field of study from any Parke County resident is allowable.</w:t>
      </w:r>
    </w:p>
    <w:p w:rsidR="006B258D" w:rsidRPr="002B2EE8" w:rsidRDefault="006B258D" w:rsidP="002B2EE8">
      <w:pPr>
        <w:rPr>
          <w:rFonts w:asciiTheme="minorHAnsi" w:hAnsiTheme="minorHAnsi"/>
          <w:b/>
          <w:sz w:val="24"/>
          <w:u w:val="single"/>
        </w:rPr>
      </w:pPr>
    </w:p>
    <w:p w:rsidR="00BF409A" w:rsidRPr="00AA4940" w:rsidRDefault="00BF409A" w:rsidP="00AA4940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Margaret Penman Memorial Scholarship</w:t>
      </w:r>
      <w:r w:rsidR="0094141C" w:rsidRPr="00AA4940">
        <w:rPr>
          <w:b/>
          <w:color w:val="943634" w:themeColor="accent2" w:themeShade="BF"/>
        </w:rPr>
        <w:t xml:space="preserve"> </w:t>
      </w:r>
      <w:r w:rsidR="00BE3FA0" w:rsidRPr="00AA4940">
        <w:rPr>
          <w:b/>
          <w:color w:val="943634" w:themeColor="accent2" w:themeShade="BF"/>
        </w:rPr>
        <w:t xml:space="preserve"> </w:t>
      </w:r>
    </w:p>
    <w:p w:rsidR="00FF0FFE" w:rsidRPr="006B258D" w:rsidRDefault="00FF0FFE" w:rsidP="006B258D">
      <w:pPr>
        <w:ind w:right="-630"/>
        <w:rPr>
          <w:rFonts w:asciiTheme="minorHAnsi" w:hAnsiTheme="minorHAnsi"/>
          <w:sz w:val="22"/>
        </w:rPr>
      </w:pPr>
      <w:r w:rsidRPr="006B258D">
        <w:rPr>
          <w:rFonts w:asciiTheme="minorHAnsi" w:hAnsiTheme="minorHAnsi"/>
          <w:sz w:val="22"/>
        </w:rPr>
        <w:t xml:space="preserve">The </w:t>
      </w:r>
      <w:r w:rsidRPr="006B258D">
        <w:rPr>
          <w:rFonts w:asciiTheme="minorHAnsi" w:hAnsiTheme="minorHAnsi"/>
          <w:b/>
          <w:sz w:val="22"/>
        </w:rPr>
        <w:t>Margaret Penman Memorial Scholarship</w:t>
      </w:r>
      <w:r w:rsidRPr="006B258D">
        <w:rPr>
          <w:rFonts w:asciiTheme="minorHAnsi" w:hAnsiTheme="minorHAnsi"/>
          <w:sz w:val="22"/>
        </w:rPr>
        <w:t xml:space="preserve"> is available to a graduating senior of South Vermillion High School (1</w:t>
      </w:r>
      <w:r w:rsidRPr="006B258D">
        <w:rPr>
          <w:rFonts w:asciiTheme="minorHAnsi" w:hAnsiTheme="minorHAnsi"/>
          <w:sz w:val="22"/>
          <w:vertAlign w:val="superscript"/>
        </w:rPr>
        <w:t>st</w:t>
      </w:r>
      <w:r w:rsidRPr="006B258D">
        <w:rPr>
          <w:rFonts w:asciiTheme="minorHAnsi" w:hAnsiTheme="minorHAnsi"/>
          <w:sz w:val="22"/>
        </w:rPr>
        <w:t xml:space="preserve"> priority), North Vermillion High School (2</w:t>
      </w:r>
      <w:r w:rsidRPr="006B258D">
        <w:rPr>
          <w:rFonts w:asciiTheme="minorHAnsi" w:hAnsiTheme="minorHAnsi"/>
          <w:sz w:val="22"/>
          <w:vertAlign w:val="superscript"/>
        </w:rPr>
        <w:t>nd</w:t>
      </w:r>
      <w:r w:rsidRPr="006B258D">
        <w:rPr>
          <w:rFonts w:asciiTheme="minorHAnsi" w:hAnsiTheme="minorHAnsi"/>
          <w:sz w:val="22"/>
        </w:rPr>
        <w:t xml:space="preserve"> priority), or Parke County High Schools (3</w:t>
      </w:r>
      <w:r w:rsidRPr="006B258D">
        <w:rPr>
          <w:rFonts w:asciiTheme="minorHAnsi" w:hAnsiTheme="minorHAnsi"/>
          <w:sz w:val="22"/>
          <w:vertAlign w:val="superscript"/>
        </w:rPr>
        <w:t>rd</w:t>
      </w:r>
      <w:r w:rsidRPr="006B258D">
        <w:rPr>
          <w:rFonts w:asciiTheme="minorHAnsi" w:hAnsiTheme="minorHAnsi"/>
          <w:sz w:val="22"/>
        </w:rPr>
        <w:t xml:space="preserve"> priority) meeting at least one of the following requirements:</w:t>
      </w:r>
      <w:r w:rsidR="002B2EE8">
        <w:rPr>
          <w:rFonts w:asciiTheme="minorHAnsi" w:hAnsiTheme="minorHAnsi"/>
          <w:sz w:val="22"/>
        </w:rPr>
        <w:t xml:space="preserve"> </w:t>
      </w:r>
      <w:r w:rsidR="002B2EE8" w:rsidRPr="002B2EE8">
        <w:rPr>
          <w:rFonts w:asciiTheme="minorHAnsi" w:hAnsiTheme="minorHAnsi"/>
          <w:sz w:val="22"/>
        </w:rPr>
        <w:t>Note: There is NO GPA requirement for this scholarship.</w:t>
      </w:r>
    </w:p>
    <w:p w:rsidR="00FF0FFE" w:rsidRPr="006B258D" w:rsidRDefault="00FF0FFE" w:rsidP="0094141C">
      <w:pPr>
        <w:ind w:left="-540" w:right="-630" w:firstLine="540"/>
        <w:rPr>
          <w:rFonts w:asciiTheme="minorHAnsi" w:hAnsiTheme="minorHAnsi"/>
          <w:sz w:val="22"/>
        </w:rPr>
      </w:pPr>
    </w:p>
    <w:p w:rsidR="00FF0FFE" w:rsidRPr="006B258D" w:rsidRDefault="00FF0FFE" w:rsidP="006B258D">
      <w:pPr>
        <w:numPr>
          <w:ilvl w:val="1"/>
          <w:numId w:val="34"/>
        </w:numPr>
        <w:spacing w:after="200"/>
        <w:contextualSpacing/>
        <w:rPr>
          <w:rFonts w:asciiTheme="minorHAnsi" w:hAnsiTheme="minorHAnsi"/>
          <w:sz w:val="22"/>
        </w:rPr>
      </w:pPr>
      <w:r w:rsidRPr="006B258D">
        <w:rPr>
          <w:rFonts w:asciiTheme="minorHAnsi" w:hAnsiTheme="minorHAnsi"/>
          <w:sz w:val="22"/>
        </w:rPr>
        <w:t>Applicant has been accepted into a ROTC program</w:t>
      </w:r>
      <w:r w:rsidR="002B2EE8">
        <w:rPr>
          <w:rFonts w:asciiTheme="minorHAnsi" w:hAnsiTheme="minorHAnsi"/>
          <w:sz w:val="22"/>
        </w:rPr>
        <w:t xml:space="preserve"> or,</w:t>
      </w:r>
    </w:p>
    <w:p w:rsidR="00FF0FFE" w:rsidRPr="002B2EE8" w:rsidRDefault="00FF0FFE" w:rsidP="002B2EE8">
      <w:pPr>
        <w:ind w:left="1080"/>
        <w:rPr>
          <w:rFonts w:asciiTheme="minorHAnsi" w:hAnsiTheme="minorHAnsi"/>
          <w:sz w:val="22"/>
        </w:rPr>
      </w:pPr>
    </w:p>
    <w:p w:rsidR="00FF0FFE" w:rsidRPr="006B258D" w:rsidRDefault="00FF0FFE" w:rsidP="006B258D">
      <w:pPr>
        <w:numPr>
          <w:ilvl w:val="1"/>
          <w:numId w:val="34"/>
        </w:numPr>
        <w:spacing w:after="200"/>
        <w:contextualSpacing/>
        <w:rPr>
          <w:rFonts w:asciiTheme="minorHAnsi" w:hAnsiTheme="minorHAnsi"/>
          <w:sz w:val="22"/>
        </w:rPr>
      </w:pPr>
      <w:r w:rsidRPr="006B258D">
        <w:rPr>
          <w:rFonts w:asciiTheme="minorHAnsi" w:hAnsiTheme="minorHAnsi"/>
          <w:sz w:val="22"/>
        </w:rPr>
        <w:t>Applicant is going into a military occupation field</w:t>
      </w:r>
      <w:r w:rsidR="002B2EE8">
        <w:rPr>
          <w:rFonts w:asciiTheme="minorHAnsi" w:hAnsiTheme="minorHAnsi"/>
          <w:sz w:val="22"/>
        </w:rPr>
        <w:t xml:space="preserve"> of aviation in the reserves or,</w:t>
      </w:r>
    </w:p>
    <w:p w:rsidR="00FF0FFE" w:rsidRPr="002B2EE8" w:rsidRDefault="00FF0FFE" w:rsidP="002B2EE8">
      <w:pPr>
        <w:ind w:left="1080"/>
        <w:rPr>
          <w:rFonts w:asciiTheme="minorHAnsi" w:hAnsiTheme="minorHAnsi"/>
          <w:sz w:val="22"/>
        </w:rPr>
      </w:pPr>
    </w:p>
    <w:p w:rsidR="00FF0FFE" w:rsidRPr="002B2EE8" w:rsidRDefault="00FF0FFE" w:rsidP="002B2EE8">
      <w:pPr>
        <w:numPr>
          <w:ilvl w:val="1"/>
          <w:numId w:val="34"/>
        </w:numPr>
        <w:spacing w:after="200"/>
        <w:contextualSpacing/>
        <w:rPr>
          <w:rFonts w:asciiTheme="minorHAnsi" w:hAnsiTheme="minorHAnsi"/>
          <w:sz w:val="22"/>
        </w:rPr>
      </w:pPr>
      <w:r w:rsidRPr="006B258D">
        <w:rPr>
          <w:rFonts w:asciiTheme="minorHAnsi" w:hAnsiTheme="minorHAnsi"/>
          <w:sz w:val="22"/>
        </w:rPr>
        <w:t>Applicant is not going into a military occupation field of aviation in the reserves but will be attending colleg</w:t>
      </w:r>
      <w:r w:rsidR="002B2EE8">
        <w:rPr>
          <w:rFonts w:asciiTheme="minorHAnsi" w:hAnsiTheme="minorHAnsi"/>
          <w:sz w:val="22"/>
        </w:rPr>
        <w:t xml:space="preserve">e pursuing a degree in aviation or, </w:t>
      </w:r>
    </w:p>
    <w:p w:rsidR="006B258D" w:rsidRPr="002B2EE8" w:rsidRDefault="00FF0FFE" w:rsidP="002B2EE8">
      <w:pPr>
        <w:numPr>
          <w:ilvl w:val="1"/>
          <w:numId w:val="34"/>
        </w:numPr>
        <w:spacing w:after="200"/>
        <w:contextualSpacing/>
        <w:rPr>
          <w:rFonts w:asciiTheme="minorHAnsi" w:hAnsiTheme="minorHAnsi"/>
          <w:sz w:val="22"/>
        </w:rPr>
      </w:pPr>
      <w:r w:rsidRPr="006B258D">
        <w:rPr>
          <w:rFonts w:asciiTheme="minorHAnsi" w:hAnsiTheme="minorHAnsi"/>
          <w:sz w:val="22"/>
        </w:rPr>
        <w:t>Applicant is not going into a military occupation field of aviation in the reserves, but will be attending a technical school pursuing education in support of aviation such as mechanic, flight attendant, security, or administration.</w:t>
      </w:r>
    </w:p>
    <w:p w:rsidR="007C2520" w:rsidRPr="006B258D" w:rsidRDefault="007C2520" w:rsidP="006B258D">
      <w:pPr>
        <w:pStyle w:val="Heading4"/>
      </w:pPr>
    </w:p>
    <w:p w:rsidR="007C2520" w:rsidRPr="00AA4940" w:rsidRDefault="007C2520" w:rsidP="006B258D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 xml:space="preserve">Paul &amp; Amy </w:t>
      </w:r>
      <w:proofErr w:type="spellStart"/>
      <w:r w:rsidRPr="00AA4940">
        <w:rPr>
          <w:b/>
          <w:color w:val="943634" w:themeColor="accent2" w:themeShade="BF"/>
        </w:rPr>
        <w:t>Insley</w:t>
      </w:r>
      <w:proofErr w:type="spellEnd"/>
      <w:r w:rsidRPr="00AA4940">
        <w:rPr>
          <w:b/>
          <w:color w:val="943634" w:themeColor="accent2" w:themeShade="BF"/>
        </w:rPr>
        <w:t xml:space="preserve"> Pharmacy Scholarship</w:t>
      </w:r>
    </w:p>
    <w:p w:rsidR="007C2520" w:rsidRPr="006B258D" w:rsidRDefault="007C2520" w:rsidP="006B258D">
      <w:pPr>
        <w:pStyle w:val="BodyText3"/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Funding priority will be considered for:</w:t>
      </w:r>
    </w:p>
    <w:p w:rsidR="007C2520" w:rsidRPr="006B258D" w:rsidRDefault="007C2520" w:rsidP="0094141C">
      <w:pPr>
        <w:pStyle w:val="BodyText3"/>
        <w:ind w:left="1080"/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 xml:space="preserve">A Parke or Vermillion high school senior </w:t>
      </w:r>
      <w:r w:rsidR="002B2EE8">
        <w:rPr>
          <w:rFonts w:asciiTheme="minorHAnsi" w:hAnsiTheme="minorHAnsi"/>
          <w:bCs/>
          <w:sz w:val="24"/>
          <w:szCs w:val="24"/>
        </w:rPr>
        <w:t xml:space="preserve">that is </w:t>
      </w:r>
      <w:r w:rsidRPr="006B258D">
        <w:rPr>
          <w:rFonts w:asciiTheme="minorHAnsi" w:hAnsiTheme="minorHAnsi"/>
          <w:bCs/>
          <w:sz w:val="24"/>
          <w:szCs w:val="24"/>
        </w:rPr>
        <w:t>pursuing a degree in Pharmacy at one of the following Indiana universities/colleges in the following order:</w:t>
      </w:r>
    </w:p>
    <w:p w:rsidR="007C2520" w:rsidRPr="006B258D" w:rsidRDefault="007C2520" w:rsidP="006B258D">
      <w:pPr>
        <w:pStyle w:val="BodyText3"/>
        <w:numPr>
          <w:ilvl w:val="1"/>
          <w:numId w:val="33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Butler University</w:t>
      </w:r>
    </w:p>
    <w:p w:rsidR="007C2520" w:rsidRPr="006B258D" w:rsidRDefault="007C2520" w:rsidP="006B258D">
      <w:pPr>
        <w:pStyle w:val="BodyText3"/>
        <w:numPr>
          <w:ilvl w:val="1"/>
          <w:numId w:val="33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Purdue University</w:t>
      </w:r>
    </w:p>
    <w:p w:rsidR="007C2520" w:rsidRPr="006B258D" w:rsidRDefault="007C2520" w:rsidP="006B258D">
      <w:pPr>
        <w:pStyle w:val="BodyText3"/>
        <w:numPr>
          <w:ilvl w:val="1"/>
          <w:numId w:val="33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Indiana University</w:t>
      </w:r>
    </w:p>
    <w:p w:rsidR="00BF409A" w:rsidRDefault="007C2520" w:rsidP="006B258D">
      <w:pPr>
        <w:pStyle w:val="BodyText3"/>
        <w:numPr>
          <w:ilvl w:val="1"/>
          <w:numId w:val="33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Manchester College</w:t>
      </w:r>
    </w:p>
    <w:p w:rsidR="006B258D" w:rsidRPr="006B258D" w:rsidRDefault="006B258D" w:rsidP="006B258D">
      <w:pPr>
        <w:pStyle w:val="BodyText3"/>
        <w:ind w:left="1440"/>
        <w:rPr>
          <w:rFonts w:asciiTheme="minorHAnsi" w:hAnsiTheme="minorHAnsi"/>
          <w:bCs/>
          <w:sz w:val="24"/>
          <w:szCs w:val="24"/>
        </w:rPr>
      </w:pPr>
    </w:p>
    <w:p w:rsidR="002B2EE8" w:rsidRPr="00AA4940" w:rsidRDefault="002B2EE8" w:rsidP="002B2EE8">
      <w:pPr>
        <w:pStyle w:val="Heading4"/>
        <w:rPr>
          <w:b/>
          <w:color w:val="943634" w:themeColor="accent2" w:themeShade="BF"/>
        </w:rPr>
      </w:pPr>
      <w:r w:rsidRPr="00AA4940">
        <w:rPr>
          <w:b/>
          <w:color w:val="943634" w:themeColor="accent2" w:themeShade="BF"/>
        </w:rPr>
        <w:t>Meg Adele Witty IU Scholarship</w:t>
      </w:r>
    </w:p>
    <w:p w:rsidR="002B2EE8" w:rsidRPr="006B258D" w:rsidRDefault="002B2EE8" w:rsidP="002B2EE8">
      <w:pPr>
        <w:pStyle w:val="BodyText3"/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>Funding priority will be considered for:</w:t>
      </w:r>
    </w:p>
    <w:p w:rsidR="002B2EE8" w:rsidRPr="006B258D" w:rsidRDefault="002B2EE8" w:rsidP="002B2EE8">
      <w:pPr>
        <w:pStyle w:val="BodyText3"/>
        <w:numPr>
          <w:ilvl w:val="1"/>
          <w:numId w:val="32"/>
        </w:numPr>
        <w:rPr>
          <w:rFonts w:asciiTheme="minorHAnsi" w:hAnsiTheme="minorHAnsi"/>
          <w:bCs/>
          <w:sz w:val="24"/>
          <w:szCs w:val="24"/>
        </w:rPr>
      </w:pPr>
      <w:r w:rsidRPr="006B258D">
        <w:rPr>
          <w:rFonts w:asciiTheme="minorHAnsi" w:hAnsiTheme="minorHAnsi"/>
          <w:bCs/>
          <w:sz w:val="24"/>
          <w:szCs w:val="24"/>
        </w:rPr>
        <w:t xml:space="preserve"> Rockville High School senior attending IU Bloomington.</w:t>
      </w:r>
    </w:p>
    <w:p w:rsidR="00662CFA" w:rsidRDefault="00662CFA" w:rsidP="0094141C">
      <w:pPr>
        <w:pStyle w:val="BodyText3"/>
        <w:ind w:left="720"/>
        <w:rPr>
          <w:bCs/>
          <w:sz w:val="24"/>
          <w:szCs w:val="24"/>
        </w:rPr>
      </w:pPr>
    </w:p>
    <w:p w:rsidR="000F13C5" w:rsidRDefault="000F13C5" w:rsidP="0094141C">
      <w:pPr>
        <w:pStyle w:val="BodyText3"/>
        <w:ind w:left="720"/>
        <w:rPr>
          <w:bCs/>
          <w:sz w:val="24"/>
          <w:szCs w:val="24"/>
        </w:rPr>
      </w:pPr>
    </w:p>
    <w:p w:rsidR="000F13C5" w:rsidRPr="000F13C5" w:rsidRDefault="00A41F84" w:rsidP="000F13C5">
      <w:pPr>
        <w:pStyle w:val="BodyText3"/>
        <w:ind w:left="1440"/>
        <w:jc w:val="center"/>
        <w:rPr>
          <w:bCs/>
          <w:color w:val="943634" w:themeColor="accent2" w:themeShade="BF"/>
          <w:sz w:val="28"/>
          <w:szCs w:val="24"/>
          <w:u w:val="single"/>
        </w:rPr>
      </w:pPr>
      <w:r w:rsidRPr="000F13C5">
        <w:rPr>
          <w:b/>
          <w:bCs/>
          <w:color w:val="943634" w:themeColor="accent2" w:themeShade="BF"/>
          <w:sz w:val="28"/>
          <w:szCs w:val="24"/>
          <w:u w:val="single"/>
        </w:rPr>
        <w:t>Loretta Hobbs Memorial Scholarship</w:t>
      </w:r>
    </w:p>
    <w:p w:rsidR="00000000" w:rsidRPr="000F13C5" w:rsidRDefault="00A41F84" w:rsidP="000F13C5">
      <w:pPr>
        <w:pStyle w:val="BodyText3"/>
        <w:numPr>
          <w:ilvl w:val="1"/>
          <w:numId w:val="32"/>
        </w:numPr>
        <w:rPr>
          <w:rFonts w:asciiTheme="minorHAnsi" w:hAnsiTheme="minorHAnsi"/>
          <w:bCs/>
          <w:sz w:val="24"/>
          <w:szCs w:val="24"/>
        </w:rPr>
      </w:pPr>
      <w:r w:rsidRPr="000F13C5">
        <w:rPr>
          <w:rFonts w:asciiTheme="minorHAnsi" w:hAnsiTheme="minorHAnsi"/>
          <w:bCs/>
          <w:iCs/>
          <w:sz w:val="24"/>
          <w:szCs w:val="24"/>
        </w:rPr>
        <w:t>Priority is given to a graduating Turkey Run High School senior or a graduating senior living in a Turkey Run High School township attending an Indiana university or college pursuing a deg</w:t>
      </w:r>
      <w:r w:rsidRPr="000F13C5">
        <w:rPr>
          <w:rFonts w:asciiTheme="minorHAnsi" w:hAnsiTheme="minorHAnsi"/>
          <w:bCs/>
          <w:iCs/>
          <w:sz w:val="24"/>
          <w:szCs w:val="24"/>
        </w:rPr>
        <w:t>ree in elementary education. (Must have at least a 3.0 high school GPA) In the event there is no qualified candidate from those townships, then applicants from remaining Parke County townships will qualify.</w:t>
      </w:r>
    </w:p>
    <w:p w:rsidR="000F13C5" w:rsidRPr="000F13C5" w:rsidRDefault="00A41F84" w:rsidP="000F13C5">
      <w:pPr>
        <w:pStyle w:val="BodyText3"/>
        <w:ind w:left="1440"/>
        <w:jc w:val="center"/>
        <w:rPr>
          <w:bCs/>
          <w:color w:val="943634" w:themeColor="accent2" w:themeShade="BF"/>
          <w:sz w:val="28"/>
          <w:szCs w:val="24"/>
          <w:u w:val="single"/>
        </w:rPr>
      </w:pPr>
      <w:r w:rsidRPr="000F13C5">
        <w:rPr>
          <w:b/>
          <w:bCs/>
          <w:color w:val="943634" w:themeColor="accent2" w:themeShade="BF"/>
          <w:sz w:val="28"/>
          <w:szCs w:val="24"/>
          <w:u w:val="single"/>
        </w:rPr>
        <w:t>Turkey Run School District Scholarship</w:t>
      </w:r>
    </w:p>
    <w:p w:rsidR="00000000" w:rsidRPr="000F13C5" w:rsidRDefault="00A41F84" w:rsidP="000F13C5">
      <w:pPr>
        <w:pStyle w:val="BodyText3"/>
        <w:numPr>
          <w:ilvl w:val="1"/>
          <w:numId w:val="32"/>
        </w:numPr>
        <w:rPr>
          <w:rFonts w:asciiTheme="minorHAnsi" w:hAnsiTheme="minorHAnsi"/>
          <w:bCs/>
          <w:sz w:val="24"/>
          <w:szCs w:val="24"/>
        </w:rPr>
      </w:pPr>
      <w:r w:rsidRPr="000F13C5">
        <w:rPr>
          <w:rFonts w:asciiTheme="minorHAnsi" w:hAnsiTheme="minorHAnsi"/>
          <w:bCs/>
          <w:iCs/>
          <w:sz w:val="24"/>
          <w:szCs w:val="24"/>
        </w:rPr>
        <w:t xml:space="preserve">Student must have a 2.0 high school GPA or higher and living in one of the following Turkey Run High School townships for at least 2 years: Green, Howard, Liberty, Sugar Creek, Penn, or </w:t>
      </w:r>
      <w:r w:rsidRPr="000F13C5">
        <w:rPr>
          <w:rFonts w:asciiTheme="minorHAnsi" w:hAnsiTheme="minorHAnsi"/>
          <w:bCs/>
          <w:iCs/>
          <w:sz w:val="24"/>
          <w:szCs w:val="24"/>
        </w:rPr>
        <w:t xml:space="preserve">Washington </w:t>
      </w:r>
    </w:p>
    <w:p w:rsidR="000F13C5" w:rsidRPr="007C2520" w:rsidRDefault="000F13C5" w:rsidP="0094141C">
      <w:pPr>
        <w:pStyle w:val="BodyText3"/>
        <w:ind w:left="720"/>
        <w:rPr>
          <w:bCs/>
          <w:sz w:val="24"/>
          <w:szCs w:val="24"/>
        </w:rPr>
      </w:pPr>
      <w:bookmarkStart w:id="0" w:name="_GoBack"/>
      <w:bookmarkEnd w:id="0"/>
    </w:p>
    <w:sectPr w:rsidR="000F13C5" w:rsidRPr="007C2520" w:rsidSect="00810F68">
      <w:headerReference w:type="default" r:id="rId9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84" w:rsidRDefault="00A41F84">
      <w:r>
        <w:separator/>
      </w:r>
    </w:p>
  </w:endnote>
  <w:endnote w:type="continuationSeparator" w:id="0">
    <w:p w:rsidR="00A41F84" w:rsidRDefault="00A4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84" w:rsidRDefault="00A41F84">
      <w:r>
        <w:separator/>
      </w:r>
    </w:p>
  </w:footnote>
  <w:footnote w:type="continuationSeparator" w:id="0">
    <w:p w:rsidR="00A41F84" w:rsidRDefault="00A4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46" w:rsidRPr="007E4546" w:rsidRDefault="007E4546" w:rsidP="007E4546">
    <w:pPr>
      <w:pStyle w:val="Header"/>
      <w:jc w:val="center"/>
      <w:rPr>
        <w:b/>
        <w:sz w:val="28"/>
      </w:rPr>
    </w:pPr>
    <w:r w:rsidRPr="007E4546">
      <w:rPr>
        <w:b/>
        <w:sz w:val="28"/>
      </w:rPr>
      <w:t>Parke County Community Foundation Scholarships</w:t>
    </w:r>
  </w:p>
  <w:p w:rsidR="007E4546" w:rsidRDefault="007E4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7722F"/>
    <w:multiLevelType w:val="hybridMultilevel"/>
    <w:tmpl w:val="81E823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2130B3"/>
    <w:multiLevelType w:val="hybridMultilevel"/>
    <w:tmpl w:val="02B2D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634B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17E2763A"/>
    <w:multiLevelType w:val="hybridMultilevel"/>
    <w:tmpl w:val="A7A60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715BD"/>
    <w:multiLevelType w:val="hybridMultilevel"/>
    <w:tmpl w:val="574C8EB0"/>
    <w:lvl w:ilvl="0" w:tplc="26E0A188">
      <w:start w:val="1"/>
      <w:numFmt w:val="decimal"/>
      <w:lvlText w:val="%1."/>
      <w:lvlJc w:val="left"/>
      <w:pPr>
        <w:ind w:left="630" w:hanging="360"/>
      </w:pPr>
      <w:rPr>
        <w:b/>
        <w:color w:val="00000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018EE"/>
    <w:multiLevelType w:val="hybridMultilevel"/>
    <w:tmpl w:val="1BBE9936"/>
    <w:lvl w:ilvl="0" w:tplc="CB0C4A44">
      <w:start w:val="1"/>
      <w:numFmt w:val="decimal"/>
      <w:lvlText w:val="%1)"/>
      <w:lvlJc w:val="left"/>
      <w:pPr>
        <w:ind w:left="990" w:hanging="360"/>
      </w:pPr>
      <w:rPr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764"/>
    <w:multiLevelType w:val="hybridMultilevel"/>
    <w:tmpl w:val="B8DE942A"/>
    <w:lvl w:ilvl="0" w:tplc="04090007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7DA076A"/>
    <w:multiLevelType w:val="hybridMultilevel"/>
    <w:tmpl w:val="53729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B0549"/>
    <w:multiLevelType w:val="hybridMultilevel"/>
    <w:tmpl w:val="BE520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A357A"/>
    <w:multiLevelType w:val="hybridMultilevel"/>
    <w:tmpl w:val="AAD8944C"/>
    <w:lvl w:ilvl="0" w:tplc="CB0C4A44">
      <w:start w:val="1"/>
      <w:numFmt w:val="decimal"/>
      <w:lvlText w:val="%1)"/>
      <w:lvlJc w:val="left"/>
      <w:pPr>
        <w:ind w:left="990" w:hanging="360"/>
      </w:pPr>
      <w:rPr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84360"/>
    <w:multiLevelType w:val="hybridMultilevel"/>
    <w:tmpl w:val="E6FE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3F33"/>
    <w:multiLevelType w:val="hybridMultilevel"/>
    <w:tmpl w:val="0B32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B50D0"/>
    <w:multiLevelType w:val="multilevel"/>
    <w:tmpl w:val="17C2EE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36B15EC0"/>
    <w:multiLevelType w:val="hybridMultilevel"/>
    <w:tmpl w:val="63F2A096"/>
    <w:lvl w:ilvl="0" w:tplc="CB0C4A44">
      <w:start w:val="1"/>
      <w:numFmt w:val="decimal"/>
      <w:lvlText w:val="%1)"/>
      <w:lvlJc w:val="left"/>
      <w:pPr>
        <w:ind w:left="990" w:hanging="360"/>
      </w:pPr>
      <w:rPr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A7285"/>
    <w:multiLevelType w:val="hybridMultilevel"/>
    <w:tmpl w:val="40E88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1F48EB"/>
    <w:multiLevelType w:val="hybridMultilevel"/>
    <w:tmpl w:val="29FA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9F3046"/>
    <w:multiLevelType w:val="hybridMultilevel"/>
    <w:tmpl w:val="465ED562"/>
    <w:lvl w:ilvl="0" w:tplc="CB0C4A44">
      <w:start w:val="1"/>
      <w:numFmt w:val="decimal"/>
      <w:lvlText w:val="%1)"/>
      <w:lvlJc w:val="left"/>
      <w:pPr>
        <w:ind w:left="990" w:hanging="360"/>
      </w:pPr>
      <w:rPr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66292"/>
    <w:multiLevelType w:val="hybridMultilevel"/>
    <w:tmpl w:val="9FB0BA0A"/>
    <w:lvl w:ilvl="0" w:tplc="6A1666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D26002"/>
    <w:multiLevelType w:val="hybridMultilevel"/>
    <w:tmpl w:val="FBD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363CA0"/>
    <w:multiLevelType w:val="hybridMultilevel"/>
    <w:tmpl w:val="90F200A0"/>
    <w:lvl w:ilvl="0" w:tplc="0CDCBBFE">
      <w:start w:val="1"/>
      <w:numFmt w:val="bullet"/>
      <w:lvlText w:val="-"/>
      <w:lvlJc w:val="left"/>
      <w:pPr>
        <w:tabs>
          <w:tab w:val="num" w:pos="1050"/>
        </w:tabs>
        <w:ind w:left="1050" w:hanging="6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4BA94C58"/>
    <w:multiLevelType w:val="hybridMultilevel"/>
    <w:tmpl w:val="0D84FEE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C790D97"/>
    <w:multiLevelType w:val="hybridMultilevel"/>
    <w:tmpl w:val="5C7A37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900FE"/>
    <w:multiLevelType w:val="hybridMultilevel"/>
    <w:tmpl w:val="5D2CD474"/>
    <w:lvl w:ilvl="0" w:tplc="CB0C4A44">
      <w:start w:val="1"/>
      <w:numFmt w:val="decimal"/>
      <w:lvlText w:val="%1)"/>
      <w:lvlJc w:val="left"/>
      <w:pPr>
        <w:ind w:left="990" w:hanging="360"/>
      </w:pPr>
      <w:rPr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B5D14"/>
    <w:multiLevelType w:val="hybridMultilevel"/>
    <w:tmpl w:val="3F4A5DE0"/>
    <w:lvl w:ilvl="0" w:tplc="CB0C4A44">
      <w:start w:val="1"/>
      <w:numFmt w:val="decimal"/>
      <w:lvlText w:val="%1)"/>
      <w:lvlJc w:val="left"/>
      <w:pPr>
        <w:ind w:left="990" w:hanging="360"/>
      </w:pPr>
      <w:rPr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95030"/>
    <w:multiLevelType w:val="hybridMultilevel"/>
    <w:tmpl w:val="14FAF7C8"/>
    <w:lvl w:ilvl="0" w:tplc="D3B8F78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B17C42"/>
    <w:multiLevelType w:val="hybridMultilevel"/>
    <w:tmpl w:val="E3CCC0C6"/>
    <w:lvl w:ilvl="0" w:tplc="AD8A3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1133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B1A474D"/>
    <w:multiLevelType w:val="hybridMultilevel"/>
    <w:tmpl w:val="E9F2A5A8"/>
    <w:lvl w:ilvl="0" w:tplc="C4C09B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26B92"/>
    <w:multiLevelType w:val="hybridMultilevel"/>
    <w:tmpl w:val="FF982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6C7FBB"/>
    <w:multiLevelType w:val="hybridMultilevel"/>
    <w:tmpl w:val="E2F8C182"/>
    <w:lvl w:ilvl="0" w:tplc="CB0C4A44">
      <w:start w:val="1"/>
      <w:numFmt w:val="decimal"/>
      <w:lvlText w:val="%1)"/>
      <w:lvlJc w:val="left"/>
      <w:pPr>
        <w:ind w:left="990" w:hanging="360"/>
      </w:pPr>
      <w:rPr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21E82"/>
    <w:multiLevelType w:val="singleLevel"/>
    <w:tmpl w:val="D514D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B04246"/>
    <w:multiLevelType w:val="hybridMultilevel"/>
    <w:tmpl w:val="817E1FD6"/>
    <w:lvl w:ilvl="0" w:tplc="CB0C4A44">
      <w:start w:val="1"/>
      <w:numFmt w:val="decimal"/>
      <w:lvlText w:val="%1)"/>
      <w:lvlJc w:val="left"/>
      <w:pPr>
        <w:ind w:left="990" w:hanging="360"/>
      </w:pPr>
      <w:rPr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663DD"/>
    <w:multiLevelType w:val="hybridMultilevel"/>
    <w:tmpl w:val="AE707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35329"/>
    <w:multiLevelType w:val="hybridMultilevel"/>
    <w:tmpl w:val="15B879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0CB5E22"/>
    <w:multiLevelType w:val="hybridMultilevel"/>
    <w:tmpl w:val="0944C084"/>
    <w:lvl w:ilvl="0" w:tplc="0F208B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E59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AA5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EE6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09D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C4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CAF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E7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89A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1330BAD"/>
    <w:multiLevelType w:val="hybridMultilevel"/>
    <w:tmpl w:val="3E582ECC"/>
    <w:lvl w:ilvl="0" w:tplc="CB0C4A44">
      <w:start w:val="1"/>
      <w:numFmt w:val="decimal"/>
      <w:lvlText w:val="%1)"/>
      <w:lvlJc w:val="left"/>
      <w:pPr>
        <w:ind w:left="99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16A14"/>
    <w:multiLevelType w:val="multilevel"/>
    <w:tmpl w:val="98D493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>
    <w:nsid w:val="73001A6E"/>
    <w:multiLevelType w:val="hybridMultilevel"/>
    <w:tmpl w:val="49D8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06584"/>
    <w:multiLevelType w:val="hybridMultilevel"/>
    <w:tmpl w:val="6BCA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B63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FD72271"/>
    <w:multiLevelType w:val="hybridMultilevel"/>
    <w:tmpl w:val="10AE4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31"/>
  </w:num>
  <w:num w:numId="4">
    <w:abstractNumId w:val="7"/>
  </w:num>
  <w:num w:numId="5">
    <w:abstractNumId w:val="25"/>
  </w:num>
  <w:num w:numId="6">
    <w:abstractNumId w:val="37"/>
  </w:num>
  <w:num w:numId="7">
    <w:abstractNumId w:val="3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8">
    <w:abstractNumId w:val="22"/>
  </w:num>
  <w:num w:numId="9">
    <w:abstractNumId w:val="27"/>
  </w:num>
  <w:num w:numId="10">
    <w:abstractNumId w:val="1"/>
  </w:num>
  <w:num w:numId="11">
    <w:abstractNumId w:val="20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28"/>
  </w:num>
  <w:num w:numId="18">
    <w:abstractNumId w:val="2"/>
  </w:num>
  <w:num w:numId="19">
    <w:abstractNumId w:val="26"/>
  </w:num>
  <w:num w:numId="20">
    <w:abstractNumId w:val="18"/>
  </w:num>
  <w:num w:numId="21">
    <w:abstractNumId w:val="40"/>
  </w:num>
  <w:num w:numId="22">
    <w:abstractNumId w:val="19"/>
  </w:num>
  <w:num w:numId="23">
    <w:abstractNumId w:val="29"/>
  </w:num>
  <w:num w:numId="24">
    <w:abstractNumId w:val="15"/>
  </w:num>
  <w:num w:numId="25">
    <w:abstractNumId w:val="33"/>
  </w:num>
  <w:num w:numId="26">
    <w:abstractNumId w:val="38"/>
  </w:num>
  <w:num w:numId="27">
    <w:abstractNumId w:val="11"/>
  </w:num>
  <w:num w:numId="28">
    <w:abstractNumId w:val="41"/>
  </w:num>
  <w:num w:numId="29">
    <w:abstractNumId w:val="34"/>
  </w:num>
  <w:num w:numId="30">
    <w:abstractNumId w:val="21"/>
  </w:num>
  <w:num w:numId="31">
    <w:abstractNumId w:val="36"/>
  </w:num>
  <w:num w:numId="32">
    <w:abstractNumId w:val="23"/>
  </w:num>
  <w:num w:numId="33">
    <w:abstractNumId w:val="10"/>
  </w:num>
  <w:num w:numId="34">
    <w:abstractNumId w:val="6"/>
  </w:num>
  <w:num w:numId="35">
    <w:abstractNumId w:val="39"/>
  </w:num>
  <w:num w:numId="36">
    <w:abstractNumId w:val="16"/>
  </w:num>
  <w:num w:numId="37">
    <w:abstractNumId w:val="32"/>
  </w:num>
  <w:num w:numId="38">
    <w:abstractNumId w:val="30"/>
  </w:num>
  <w:num w:numId="39">
    <w:abstractNumId w:val="17"/>
  </w:num>
  <w:num w:numId="40">
    <w:abstractNumId w:val="24"/>
  </w:num>
  <w:num w:numId="41">
    <w:abstractNumId w:val="14"/>
  </w:num>
  <w:num w:numId="42">
    <w:abstractNumId w:val="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8"/>
    <w:rsid w:val="00010D5B"/>
    <w:rsid w:val="00044F14"/>
    <w:rsid w:val="0005153F"/>
    <w:rsid w:val="0005345D"/>
    <w:rsid w:val="00070C66"/>
    <w:rsid w:val="00086AB9"/>
    <w:rsid w:val="000932AC"/>
    <w:rsid w:val="000A688C"/>
    <w:rsid w:val="000D02BB"/>
    <w:rsid w:val="000F13C5"/>
    <w:rsid w:val="000F5C78"/>
    <w:rsid w:val="000F734D"/>
    <w:rsid w:val="000F73C0"/>
    <w:rsid w:val="00105D0B"/>
    <w:rsid w:val="00121DEE"/>
    <w:rsid w:val="001272BB"/>
    <w:rsid w:val="0013668B"/>
    <w:rsid w:val="0014207B"/>
    <w:rsid w:val="00157081"/>
    <w:rsid w:val="001731E2"/>
    <w:rsid w:val="001A1455"/>
    <w:rsid w:val="001A28F9"/>
    <w:rsid w:val="001A2AB0"/>
    <w:rsid w:val="001C6936"/>
    <w:rsid w:val="001D54BE"/>
    <w:rsid w:val="001F1684"/>
    <w:rsid w:val="001F7899"/>
    <w:rsid w:val="001F7C1F"/>
    <w:rsid w:val="00200119"/>
    <w:rsid w:val="0021639B"/>
    <w:rsid w:val="00217710"/>
    <w:rsid w:val="00220321"/>
    <w:rsid w:val="00231B2A"/>
    <w:rsid w:val="002329BA"/>
    <w:rsid w:val="0023423B"/>
    <w:rsid w:val="002643C5"/>
    <w:rsid w:val="0028211A"/>
    <w:rsid w:val="00296EB0"/>
    <w:rsid w:val="002B2EE8"/>
    <w:rsid w:val="002C49A9"/>
    <w:rsid w:val="002D5371"/>
    <w:rsid w:val="002E6867"/>
    <w:rsid w:val="002F426F"/>
    <w:rsid w:val="002F5C58"/>
    <w:rsid w:val="00302965"/>
    <w:rsid w:val="00315267"/>
    <w:rsid w:val="00326C7F"/>
    <w:rsid w:val="00333171"/>
    <w:rsid w:val="00351C5B"/>
    <w:rsid w:val="003578E1"/>
    <w:rsid w:val="00366015"/>
    <w:rsid w:val="00391570"/>
    <w:rsid w:val="003D3208"/>
    <w:rsid w:val="003E620B"/>
    <w:rsid w:val="004116FA"/>
    <w:rsid w:val="00423BD7"/>
    <w:rsid w:val="00427A68"/>
    <w:rsid w:val="0043062E"/>
    <w:rsid w:val="0043559F"/>
    <w:rsid w:val="0045280D"/>
    <w:rsid w:val="004561A2"/>
    <w:rsid w:val="004655CB"/>
    <w:rsid w:val="00485650"/>
    <w:rsid w:val="004A671A"/>
    <w:rsid w:val="004D6309"/>
    <w:rsid w:val="004D6CD4"/>
    <w:rsid w:val="004E2A87"/>
    <w:rsid w:val="004F014E"/>
    <w:rsid w:val="004F7825"/>
    <w:rsid w:val="005005C7"/>
    <w:rsid w:val="00500890"/>
    <w:rsid w:val="00516EB8"/>
    <w:rsid w:val="00525B82"/>
    <w:rsid w:val="00527C92"/>
    <w:rsid w:val="00533EEF"/>
    <w:rsid w:val="00546A45"/>
    <w:rsid w:val="005520BB"/>
    <w:rsid w:val="00567B54"/>
    <w:rsid w:val="00570664"/>
    <w:rsid w:val="0057353F"/>
    <w:rsid w:val="0057632C"/>
    <w:rsid w:val="005A2180"/>
    <w:rsid w:val="005B05EB"/>
    <w:rsid w:val="005C2119"/>
    <w:rsid w:val="005E55BE"/>
    <w:rsid w:val="005F68A3"/>
    <w:rsid w:val="00616691"/>
    <w:rsid w:val="00626CC0"/>
    <w:rsid w:val="0064055C"/>
    <w:rsid w:val="00657A84"/>
    <w:rsid w:val="00662CFA"/>
    <w:rsid w:val="00664EB6"/>
    <w:rsid w:val="00672F80"/>
    <w:rsid w:val="00677871"/>
    <w:rsid w:val="00677A2E"/>
    <w:rsid w:val="006A18AF"/>
    <w:rsid w:val="006B2250"/>
    <w:rsid w:val="006B258D"/>
    <w:rsid w:val="006D331A"/>
    <w:rsid w:val="006E652A"/>
    <w:rsid w:val="006F4873"/>
    <w:rsid w:val="006F7426"/>
    <w:rsid w:val="00721C08"/>
    <w:rsid w:val="00745AF3"/>
    <w:rsid w:val="00774C1E"/>
    <w:rsid w:val="0079430E"/>
    <w:rsid w:val="007B77DF"/>
    <w:rsid w:val="007C2520"/>
    <w:rsid w:val="007E13AA"/>
    <w:rsid w:val="007E4546"/>
    <w:rsid w:val="00800BF2"/>
    <w:rsid w:val="00803827"/>
    <w:rsid w:val="00810D9F"/>
    <w:rsid w:val="00810F68"/>
    <w:rsid w:val="00816E83"/>
    <w:rsid w:val="00847116"/>
    <w:rsid w:val="008920C0"/>
    <w:rsid w:val="008A50F4"/>
    <w:rsid w:val="008B36D9"/>
    <w:rsid w:val="008C0724"/>
    <w:rsid w:val="008C1A26"/>
    <w:rsid w:val="008D4BBF"/>
    <w:rsid w:val="00904FBB"/>
    <w:rsid w:val="00924539"/>
    <w:rsid w:val="0094141C"/>
    <w:rsid w:val="00951746"/>
    <w:rsid w:val="009914E8"/>
    <w:rsid w:val="009A3B1F"/>
    <w:rsid w:val="009B7EBD"/>
    <w:rsid w:val="00A26513"/>
    <w:rsid w:val="00A41F84"/>
    <w:rsid w:val="00A64129"/>
    <w:rsid w:val="00A80004"/>
    <w:rsid w:val="00AA4940"/>
    <w:rsid w:val="00AC4553"/>
    <w:rsid w:val="00AC52DF"/>
    <w:rsid w:val="00AF1974"/>
    <w:rsid w:val="00B00304"/>
    <w:rsid w:val="00B148C7"/>
    <w:rsid w:val="00B25E32"/>
    <w:rsid w:val="00B32B28"/>
    <w:rsid w:val="00B370C5"/>
    <w:rsid w:val="00B41403"/>
    <w:rsid w:val="00B45721"/>
    <w:rsid w:val="00B47120"/>
    <w:rsid w:val="00B60121"/>
    <w:rsid w:val="00B946BB"/>
    <w:rsid w:val="00BA347A"/>
    <w:rsid w:val="00BC4760"/>
    <w:rsid w:val="00BC5724"/>
    <w:rsid w:val="00BD0302"/>
    <w:rsid w:val="00BD2539"/>
    <w:rsid w:val="00BD643B"/>
    <w:rsid w:val="00BE3FA0"/>
    <w:rsid w:val="00BF409A"/>
    <w:rsid w:val="00C07FCB"/>
    <w:rsid w:val="00C22CEA"/>
    <w:rsid w:val="00C71DCC"/>
    <w:rsid w:val="00C73FCB"/>
    <w:rsid w:val="00C76415"/>
    <w:rsid w:val="00C90C54"/>
    <w:rsid w:val="00CC15A8"/>
    <w:rsid w:val="00CC1A40"/>
    <w:rsid w:val="00CC5332"/>
    <w:rsid w:val="00CE3F17"/>
    <w:rsid w:val="00CF0EDC"/>
    <w:rsid w:val="00CF363B"/>
    <w:rsid w:val="00D42E0E"/>
    <w:rsid w:val="00D43B0F"/>
    <w:rsid w:val="00D45FAC"/>
    <w:rsid w:val="00D52978"/>
    <w:rsid w:val="00D56E0F"/>
    <w:rsid w:val="00D6230E"/>
    <w:rsid w:val="00D75C63"/>
    <w:rsid w:val="00D846AA"/>
    <w:rsid w:val="00DA3055"/>
    <w:rsid w:val="00DA7F05"/>
    <w:rsid w:val="00DC6287"/>
    <w:rsid w:val="00DC6F41"/>
    <w:rsid w:val="00E17561"/>
    <w:rsid w:val="00E5094E"/>
    <w:rsid w:val="00E53531"/>
    <w:rsid w:val="00EB568F"/>
    <w:rsid w:val="00EC5C44"/>
    <w:rsid w:val="00ED612D"/>
    <w:rsid w:val="00EE53DB"/>
    <w:rsid w:val="00F055F9"/>
    <w:rsid w:val="00F06509"/>
    <w:rsid w:val="00F12CFB"/>
    <w:rsid w:val="00F21A39"/>
    <w:rsid w:val="00F2217D"/>
    <w:rsid w:val="00F41CC2"/>
    <w:rsid w:val="00F727D7"/>
    <w:rsid w:val="00F91FDC"/>
    <w:rsid w:val="00FB3157"/>
    <w:rsid w:val="00FC2033"/>
    <w:rsid w:val="00FC6EB6"/>
    <w:rsid w:val="00FF0FFE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</w:tabs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Rockwell Extra Bold" w:hAnsi="Rockwell Extra Bold"/>
      <w:sz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pPr>
      <w:ind w:left="810" w:hanging="81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  <w:ind w:right="-450"/>
    </w:pPr>
    <w:rPr>
      <w:sz w:val="22"/>
    </w:rPr>
  </w:style>
  <w:style w:type="paragraph" w:styleId="BodyTextIndent">
    <w:name w:val="Body Text Indent"/>
    <w:basedOn w:val="Normal"/>
    <w:pPr>
      <w:ind w:left="360" w:firstLine="360"/>
    </w:pPr>
    <w:rPr>
      <w:sz w:val="24"/>
    </w:rPr>
  </w:style>
  <w:style w:type="paragraph" w:styleId="BodyTextIndent3">
    <w:name w:val="Body Text Indent 3"/>
    <w:basedOn w:val="Normal"/>
    <w:pPr>
      <w:spacing w:after="120"/>
      <w:ind w:left="720" w:hanging="720"/>
    </w:pPr>
    <w:rPr>
      <w:sz w:val="23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C5332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21DEE"/>
    <w:rPr>
      <w:sz w:val="24"/>
    </w:rPr>
  </w:style>
  <w:style w:type="character" w:customStyle="1" w:styleId="HeaderChar">
    <w:name w:val="Header Char"/>
    <w:link w:val="Header"/>
    <w:uiPriority w:val="99"/>
    <w:rsid w:val="002D5371"/>
    <w:rPr>
      <w:sz w:val="24"/>
    </w:rPr>
  </w:style>
  <w:style w:type="paragraph" w:styleId="ListParagraph">
    <w:name w:val="List Paragraph"/>
    <w:basedOn w:val="Normal"/>
    <w:uiPriority w:val="34"/>
    <w:qFormat/>
    <w:rsid w:val="0057353F"/>
    <w:pPr>
      <w:ind w:left="720"/>
      <w:contextualSpacing/>
    </w:pPr>
  </w:style>
  <w:style w:type="paragraph" w:styleId="BlockText">
    <w:name w:val="Block Text"/>
    <w:basedOn w:val="Normal"/>
    <w:rsid w:val="0005345D"/>
    <w:pPr>
      <w:ind w:left="-540" w:right="-630" w:firstLine="5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</w:tabs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Rockwell Extra Bold" w:hAnsi="Rockwell Extra Bold"/>
      <w:sz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pPr>
      <w:ind w:left="810" w:hanging="81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  <w:ind w:right="-450"/>
    </w:pPr>
    <w:rPr>
      <w:sz w:val="22"/>
    </w:rPr>
  </w:style>
  <w:style w:type="paragraph" w:styleId="BodyTextIndent">
    <w:name w:val="Body Text Indent"/>
    <w:basedOn w:val="Normal"/>
    <w:pPr>
      <w:ind w:left="360" w:firstLine="360"/>
    </w:pPr>
    <w:rPr>
      <w:sz w:val="24"/>
    </w:rPr>
  </w:style>
  <w:style w:type="paragraph" w:styleId="BodyTextIndent3">
    <w:name w:val="Body Text Indent 3"/>
    <w:basedOn w:val="Normal"/>
    <w:pPr>
      <w:spacing w:after="120"/>
      <w:ind w:left="720" w:hanging="720"/>
    </w:pPr>
    <w:rPr>
      <w:sz w:val="23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C5332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21DEE"/>
    <w:rPr>
      <w:sz w:val="24"/>
    </w:rPr>
  </w:style>
  <w:style w:type="character" w:customStyle="1" w:styleId="HeaderChar">
    <w:name w:val="Header Char"/>
    <w:link w:val="Header"/>
    <w:uiPriority w:val="99"/>
    <w:rsid w:val="002D5371"/>
    <w:rPr>
      <w:sz w:val="24"/>
    </w:rPr>
  </w:style>
  <w:style w:type="paragraph" w:styleId="ListParagraph">
    <w:name w:val="List Paragraph"/>
    <w:basedOn w:val="Normal"/>
    <w:uiPriority w:val="34"/>
    <w:qFormat/>
    <w:rsid w:val="0057353F"/>
    <w:pPr>
      <w:ind w:left="720"/>
      <w:contextualSpacing/>
    </w:pPr>
  </w:style>
  <w:style w:type="paragraph" w:styleId="BlockText">
    <w:name w:val="Block Text"/>
    <w:basedOn w:val="Normal"/>
    <w:rsid w:val="0005345D"/>
    <w:pPr>
      <w:ind w:left="-540" w:right="-630" w:firstLine="5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7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9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7DB2-4FB6-400D-AD68-383B06D4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“Celebrating Education”</vt:lpstr>
    </vt:vector>
  </TitlesOfParts>
  <Company>Unknown Organization</Company>
  <LinksUpToDate>false</LinksUpToDate>
  <CharactersWithSpaces>12796</CharactersWithSpaces>
  <SharedDoc>false</SharedDoc>
  <HLinks>
    <vt:vector size="12" baseType="variant"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http://www.parkecountycommunityfoundation.org/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mailto:parkeccf@yahoo.com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“Celebrating Education”</dc:title>
  <dc:creator>Craig A. Green</dc:creator>
  <cp:lastModifiedBy>Jukes</cp:lastModifiedBy>
  <cp:revision>3</cp:revision>
  <cp:lastPrinted>2015-11-16T18:20:00Z</cp:lastPrinted>
  <dcterms:created xsi:type="dcterms:W3CDTF">2016-09-27T17:01:00Z</dcterms:created>
  <dcterms:modified xsi:type="dcterms:W3CDTF">2016-09-27T17:05:00Z</dcterms:modified>
</cp:coreProperties>
</file>